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ajorEastAsia" w:hAnsi="Traditional Arabic" w:cs="Traditional Arabic"/>
          <w:b/>
          <w:bCs/>
          <w:color w:val="262626" w:themeColor="text1" w:themeTint="D9"/>
          <w:sz w:val="32"/>
          <w:szCs w:val="32"/>
          <w:rtl/>
        </w:rPr>
        <w:id w:val="-1246496473"/>
        <w:docPartObj>
          <w:docPartGallery w:val="Cover Pages"/>
          <w:docPartUnique/>
        </w:docPartObj>
      </w:sdtPr>
      <w:sdtEndPr>
        <w:rPr>
          <w:rFonts w:eastAsiaTheme="minorHAnsi"/>
          <w:color w:val="auto"/>
        </w:rPr>
      </w:sdtEndPr>
      <w:sdtContent>
        <w:p w:rsidR="00AC7805" w:rsidRDefault="00AC7805" w:rsidP="00AC7805">
          <w:pPr>
            <w:tabs>
              <w:tab w:val="left" w:pos="3674"/>
            </w:tabs>
            <w:ind w:left="838"/>
            <w:rPr>
              <w:rFonts w:ascii="Traditional Arabic" w:eastAsiaTheme="majorEastAsia" w:hAnsi="Traditional Arabic" w:cs="Traditional Arabic" w:hint="cs"/>
              <w:b/>
              <w:bCs/>
              <w:color w:val="262626" w:themeColor="text1" w:themeTint="D9"/>
              <w:sz w:val="32"/>
              <w:szCs w:val="32"/>
              <w:rtl/>
            </w:rPr>
          </w:pPr>
        </w:p>
        <w:p w:rsidR="00AC7805" w:rsidRDefault="00AC7805" w:rsidP="00AC7805">
          <w:pPr>
            <w:tabs>
              <w:tab w:val="left" w:pos="3674"/>
            </w:tabs>
            <w:ind w:left="838"/>
            <w:rPr>
              <w:rFonts w:ascii="Traditional Arabic" w:eastAsiaTheme="majorEastAsia" w:hAnsi="Traditional Arabic" w:cs="Traditional Arabic" w:hint="cs"/>
              <w:b/>
              <w:bCs/>
              <w:color w:val="262626" w:themeColor="text1" w:themeTint="D9"/>
              <w:sz w:val="32"/>
              <w:szCs w:val="32"/>
              <w:rtl/>
            </w:rPr>
          </w:pPr>
        </w:p>
        <w:p w:rsidR="00AC7805" w:rsidRDefault="00AC7805" w:rsidP="00AC7805">
          <w:pPr>
            <w:tabs>
              <w:tab w:val="left" w:pos="3674"/>
            </w:tabs>
            <w:ind w:left="838"/>
            <w:rPr>
              <w:rFonts w:ascii="Traditional Arabic" w:eastAsiaTheme="majorEastAsia" w:hAnsi="Traditional Arabic" w:cs="Traditional Arabic" w:hint="cs"/>
              <w:b/>
              <w:bCs/>
              <w:color w:val="262626" w:themeColor="text1" w:themeTint="D9"/>
              <w:sz w:val="32"/>
              <w:szCs w:val="32"/>
              <w:rtl/>
            </w:rPr>
          </w:pPr>
        </w:p>
        <w:p w:rsidR="00AC7805" w:rsidRDefault="00AC7805" w:rsidP="00AC7805">
          <w:pPr>
            <w:tabs>
              <w:tab w:val="left" w:pos="3674"/>
            </w:tabs>
            <w:ind w:left="838"/>
            <w:rPr>
              <w:rFonts w:ascii="Traditional Arabic" w:eastAsiaTheme="majorEastAsia" w:hAnsi="Traditional Arabic" w:cs="Traditional Arabic" w:hint="cs"/>
              <w:b/>
              <w:bCs/>
              <w:color w:val="262626" w:themeColor="text1" w:themeTint="D9"/>
              <w:sz w:val="32"/>
              <w:szCs w:val="32"/>
              <w:rtl/>
            </w:rPr>
          </w:pPr>
        </w:p>
        <w:p w:rsidR="00AC7805" w:rsidRDefault="00AC7805" w:rsidP="00AC7805">
          <w:pPr>
            <w:tabs>
              <w:tab w:val="left" w:pos="3674"/>
            </w:tabs>
            <w:ind w:left="838"/>
            <w:rPr>
              <w:rFonts w:ascii="Traditional Arabic" w:eastAsiaTheme="majorEastAsia" w:hAnsi="Traditional Arabic" w:cs="Traditional Arabic" w:hint="cs"/>
              <w:b/>
              <w:bCs/>
              <w:color w:val="262626" w:themeColor="text1" w:themeTint="D9"/>
              <w:sz w:val="32"/>
              <w:szCs w:val="32"/>
              <w:rtl/>
            </w:rPr>
          </w:pPr>
        </w:p>
        <w:p w:rsidR="00AC7805" w:rsidRDefault="00AC7805" w:rsidP="00AC7805">
          <w:pPr>
            <w:tabs>
              <w:tab w:val="left" w:pos="3674"/>
            </w:tabs>
            <w:ind w:left="838"/>
            <w:rPr>
              <w:rFonts w:ascii="Traditional Arabic" w:eastAsiaTheme="majorEastAsia" w:hAnsi="Traditional Arabic" w:cs="Traditional Arabic" w:hint="cs"/>
              <w:b/>
              <w:bCs/>
              <w:color w:val="262626" w:themeColor="text1" w:themeTint="D9"/>
              <w:sz w:val="32"/>
              <w:szCs w:val="32"/>
              <w:rtl/>
            </w:rPr>
          </w:pPr>
        </w:p>
        <w:p w:rsidR="00AC7805" w:rsidRDefault="00AC7805" w:rsidP="00AC7805">
          <w:pPr>
            <w:tabs>
              <w:tab w:val="left" w:pos="3674"/>
            </w:tabs>
            <w:ind w:left="838"/>
            <w:rPr>
              <w:rFonts w:ascii="Traditional Arabic" w:eastAsiaTheme="majorEastAsia" w:hAnsi="Traditional Arabic" w:cs="Traditional Arabic" w:hint="cs"/>
              <w:b/>
              <w:bCs/>
              <w:color w:val="262626" w:themeColor="text1" w:themeTint="D9"/>
              <w:sz w:val="32"/>
              <w:szCs w:val="32"/>
              <w:rtl/>
            </w:rPr>
          </w:pPr>
        </w:p>
        <w:p w:rsidR="00AC7805" w:rsidRDefault="00AC7805" w:rsidP="00AC7805">
          <w:pPr>
            <w:tabs>
              <w:tab w:val="left" w:pos="3674"/>
            </w:tabs>
            <w:ind w:left="838"/>
            <w:rPr>
              <w:rFonts w:ascii="Traditional Arabic" w:eastAsiaTheme="majorEastAsia" w:hAnsi="Traditional Arabic" w:cs="Traditional Arabic" w:hint="cs"/>
              <w:b/>
              <w:bCs/>
              <w:color w:val="262626" w:themeColor="text1" w:themeTint="D9"/>
              <w:sz w:val="32"/>
              <w:szCs w:val="32"/>
              <w:rtl/>
            </w:rPr>
          </w:pPr>
        </w:p>
        <w:p w:rsidR="00AC7805" w:rsidRDefault="00AC7805" w:rsidP="00AC7805">
          <w:pPr>
            <w:tabs>
              <w:tab w:val="left" w:pos="3674"/>
            </w:tabs>
            <w:ind w:left="838"/>
            <w:rPr>
              <w:rFonts w:ascii="Traditional Arabic" w:eastAsiaTheme="majorEastAsia" w:hAnsi="Traditional Arabic" w:cs="Traditional Arabic" w:hint="cs"/>
              <w:b/>
              <w:bCs/>
              <w:color w:val="262626" w:themeColor="text1" w:themeTint="D9"/>
              <w:sz w:val="32"/>
              <w:szCs w:val="32"/>
              <w:rtl/>
            </w:rPr>
          </w:pPr>
          <w:r w:rsidRPr="00AC7805">
            <w:rPr>
              <w:rFonts w:ascii="Traditional Arabic" w:eastAsiaTheme="majorEastAsia" w:hAnsi="Traditional Arabic" w:cs="Traditional Arabic"/>
              <w:b/>
              <w:bCs/>
              <w:noProof/>
              <w:color w:val="262626" w:themeColor="text1" w:themeTint="D9"/>
              <w:sz w:val="32"/>
              <w:szCs w:val="32"/>
              <w:rtl/>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6429104" cy="1403985"/>
                    <wp:effectExtent l="0" t="0" r="10160" b="1016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29104" cy="1403985"/>
                            </a:xfrm>
                            <a:prstGeom prst="rect">
                              <a:avLst/>
                            </a:prstGeom>
                            <a:solidFill>
                              <a:srgbClr val="FFFFFF"/>
                            </a:solidFill>
                            <a:ln w="9525">
                              <a:solidFill>
                                <a:srgbClr val="000000"/>
                              </a:solidFill>
                              <a:miter lim="800000"/>
                              <a:headEnd/>
                              <a:tailEnd/>
                            </a:ln>
                          </wps:spPr>
                          <wps:txbx>
                            <w:txbxContent>
                              <w:p w:rsidR="00AC7805" w:rsidRPr="00AC7805" w:rsidRDefault="00AC7805" w:rsidP="00AC7805">
                                <w:pPr>
                                  <w:jc w:val="center"/>
                                  <w:rPr>
                                    <w:rFonts w:cs="PT Bold Heading"/>
                                    <w:sz w:val="100"/>
                                    <w:szCs w:val="100"/>
                                  </w:rPr>
                                </w:pPr>
                                <w:r w:rsidRPr="00AC7805">
                                  <w:rPr>
                                    <w:rFonts w:cs="PT Bold Heading" w:hint="cs"/>
                                    <w:sz w:val="100"/>
                                    <w:szCs w:val="100"/>
                                    <w:rtl/>
                                  </w:rPr>
                                  <w:t>سياسة تعارض المصالح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0;margin-top:0;width:506.25pt;height:110.55pt;flip:x;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">
                    <v:textbox style="mso-fit-shape-to-text:t">
                      <w:txbxContent>
                        <w:p w:rsidR="00AC7805" w:rsidRPr="00AC7805" w:rsidRDefault="00AC7805" w:rsidP="00AC7805">
                          <w:pPr>
                            <w:jc w:val="center"/>
                            <w:rPr>
                              <w:rFonts w:cs="PT Bold Heading"/>
                              <w:sz w:val="100"/>
                              <w:szCs w:val="100"/>
                            </w:rPr>
                          </w:pPr>
                          <w:r w:rsidRPr="00AC7805">
                            <w:rPr>
                              <w:rFonts w:cs="PT Bold Heading" w:hint="cs"/>
                              <w:sz w:val="100"/>
                              <w:szCs w:val="100"/>
                              <w:rtl/>
                            </w:rPr>
                            <w:t>سياسة تعارض المصالح</w:t>
                          </w:r>
                        </w:p>
                      </w:txbxContent>
                    </v:textbox>
                  </v:shape>
                </w:pict>
              </mc:Fallback>
            </mc:AlternateContent>
          </w:r>
        </w:p>
        <w:p w:rsidR="00AC7805" w:rsidRDefault="00AC7805" w:rsidP="00AC7805">
          <w:pPr>
            <w:tabs>
              <w:tab w:val="left" w:pos="3674"/>
            </w:tabs>
            <w:ind w:left="838"/>
            <w:rPr>
              <w:rFonts w:ascii="Traditional Arabic" w:eastAsiaTheme="majorEastAsia" w:hAnsi="Traditional Arabic" w:cs="Traditional Arabic" w:hint="cs"/>
              <w:b/>
              <w:bCs/>
              <w:color w:val="262626" w:themeColor="text1" w:themeTint="D9"/>
              <w:sz w:val="32"/>
              <w:szCs w:val="32"/>
              <w:rtl/>
            </w:rPr>
          </w:pPr>
        </w:p>
        <w:p w:rsidR="00AC7805" w:rsidRDefault="00AC7805" w:rsidP="00AC7805">
          <w:pPr>
            <w:tabs>
              <w:tab w:val="left" w:pos="3674"/>
            </w:tabs>
            <w:ind w:left="838"/>
            <w:rPr>
              <w:rFonts w:ascii="Traditional Arabic" w:eastAsiaTheme="majorEastAsia" w:hAnsi="Traditional Arabic" w:cs="Traditional Arabic" w:hint="cs"/>
              <w:b/>
              <w:bCs/>
              <w:color w:val="262626" w:themeColor="text1" w:themeTint="D9"/>
              <w:sz w:val="32"/>
              <w:szCs w:val="32"/>
              <w:rtl/>
            </w:rPr>
          </w:pPr>
        </w:p>
        <w:p w:rsidR="00AC7805" w:rsidRDefault="00AC7805" w:rsidP="00AC7805">
          <w:pPr>
            <w:tabs>
              <w:tab w:val="left" w:pos="3674"/>
            </w:tabs>
            <w:ind w:left="838"/>
            <w:rPr>
              <w:rFonts w:ascii="Traditional Arabic" w:eastAsiaTheme="majorEastAsia" w:hAnsi="Traditional Arabic" w:cs="Traditional Arabic" w:hint="cs"/>
              <w:b/>
              <w:bCs/>
              <w:color w:val="262626" w:themeColor="text1" w:themeTint="D9"/>
              <w:sz w:val="32"/>
              <w:szCs w:val="32"/>
              <w:rtl/>
            </w:rPr>
          </w:pPr>
        </w:p>
        <w:p w:rsidR="00AC7805" w:rsidRDefault="00AC7805" w:rsidP="00AC7805">
          <w:pPr>
            <w:tabs>
              <w:tab w:val="left" w:pos="3674"/>
            </w:tabs>
            <w:ind w:left="838"/>
            <w:rPr>
              <w:rFonts w:ascii="Traditional Arabic" w:eastAsiaTheme="majorEastAsia" w:hAnsi="Traditional Arabic" w:cs="Traditional Arabic" w:hint="cs"/>
              <w:b/>
              <w:bCs/>
              <w:color w:val="262626" w:themeColor="text1" w:themeTint="D9"/>
              <w:sz w:val="32"/>
              <w:szCs w:val="32"/>
              <w:rtl/>
            </w:rPr>
          </w:pPr>
        </w:p>
        <w:p w:rsidR="00AC7805" w:rsidRDefault="00AC7805" w:rsidP="00AC7805">
          <w:pPr>
            <w:tabs>
              <w:tab w:val="left" w:pos="3674"/>
            </w:tabs>
            <w:ind w:left="838"/>
            <w:rPr>
              <w:rFonts w:ascii="Traditional Arabic" w:eastAsiaTheme="majorEastAsia" w:hAnsi="Traditional Arabic" w:cs="Traditional Arabic" w:hint="cs"/>
              <w:b/>
              <w:bCs/>
              <w:color w:val="262626" w:themeColor="text1" w:themeTint="D9"/>
              <w:sz w:val="32"/>
              <w:szCs w:val="32"/>
              <w:rtl/>
            </w:rPr>
          </w:pPr>
        </w:p>
        <w:p w:rsidR="00AC7805" w:rsidRDefault="00AC7805" w:rsidP="00AC7805">
          <w:pPr>
            <w:tabs>
              <w:tab w:val="left" w:pos="3674"/>
            </w:tabs>
            <w:ind w:left="838"/>
            <w:rPr>
              <w:rFonts w:ascii="Traditional Arabic" w:eastAsiaTheme="majorEastAsia" w:hAnsi="Traditional Arabic" w:cs="Traditional Arabic" w:hint="cs"/>
              <w:b/>
              <w:bCs/>
              <w:color w:val="262626" w:themeColor="text1" w:themeTint="D9"/>
              <w:sz w:val="32"/>
              <w:szCs w:val="32"/>
              <w:rtl/>
            </w:rPr>
          </w:pPr>
        </w:p>
        <w:p w:rsidR="00AC7805" w:rsidRDefault="00AC7805" w:rsidP="00AC7805">
          <w:pPr>
            <w:tabs>
              <w:tab w:val="left" w:pos="3674"/>
            </w:tabs>
            <w:ind w:left="838"/>
            <w:rPr>
              <w:rFonts w:ascii="Traditional Arabic" w:eastAsiaTheme="majorEastAsia" w:hAnsi="Traditional Arabic" w:cs="Traditional Arabic" w:hint="cs"/>
              <w:b/>
              <w:bCs/>
              <w:color w:val="262626" w:themeColor="text1" w:themeTint="D9"/>
              <w:sz w:val="32"/>
              <w:szCs w:val="32"/>
              <w:rtl/>
            </w:rPr>
          </w:pPr>
        </w:p>
        <w:p w:rsidR="00AC7805" w:rsidRDefault="00AC7805" w:rsidP="00AC7805">
          <w:pPr>
            <w:tabs>
              <w:tab w:val="left" w:pos="3674"/>
            </w:tabs>
            <w:ind w:left="838"/>
            <w:rPr>
              <w:rFonts w:ascii="Traditional Arabic" w:eastAsiaTheme="majorEastAsia" w:hAnsi="Traditional Arabic" w:cs="Traditional Arabic" w:hint="cs"/>
              <w:b/>
              <w:bCs/>
              <w:color w:val="262626" w:themeColor="text1" w:themeTint="D9"/>
              <w:sz w:val="32"/>
              <w:szCs w:val="32"/>
              <w:rtl/>
            </w:rPr>
          </w:pPr>
        </w:p>
        <w:p w:rsidR="00AC7805" w:rsidRPr="00130287" w:rsidRDefault="00AC7805" w:rsidP="00AC7805">
          <w:pPr>
            <w:tabs>
              <w:tab w:val="left" w:pos="3674"/>
            </w:tabs>
            <w:ind w:left="838"/>
            <w:rPr>
              <w:rFonts w:ascii="Traditional Arabic" w:hAnsi="Traditional Arabic" w:cs="Traditional Arabic"/>
              <w:b/>
              <w:bCs/>
              <w:sz w:val="32"/>
              <w:szCs w:val="32"/>
              <w:rtl/>
            </w:rPr>
          </w:pPr>
        </w:p>
      </w:sdtContent>
    </w:sdt>
    <w:p w:rsidR="00AC7805" w:rsidRPr="00995763" w:rsidRDefault="00AC7805" w:rsidP="00AC7805">
      <w:pPr>
        <w:pStyle w:val="1"/>
        <w:rPr>
          <w:rtl/>
        </w:rPr>
      </w:pPr>
      <w:bookmarkStart w:id="0" w:name="_Toc41595586"/>
      <w:r w:rsidRPr="00995763">
        <w:rPr>
          <w:rtl/>
        </w:rPr>
        <w:lastRenderedPageBreak/>
        <w:t>تمهيد</w:t>
      </w:r>
      <w:bookmarkEnd w:id="0"/>
    </w:p>
    <w:p w:rsidR="00AC7805" w:rsidRPr="00DC5B78" w:rsidRDefault="00AC7805" w:rsidP="00AC7805">
      <w:pPr>
        <w:rPr>
          <w:rtl/>
        </w:rPr>
      </w:pPr>
    </w:p>
    <w:p w:rsidR="00AC7805" w:rsidRPr="00130287"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1</w:t>
      </w:r>
      <w:r>
        <w:rPr>
          <w:rFonts w:ascii="Traditional Arabic" w:eastAsia="Calibri" w:hAnsi="Traditional Arabic" w:cs="Traditional Arabic" w:hint="cs"/>
          <w:b/>
          <w:bCs/>
          <w:sz w:val="32"/>
          <w:szCs w:val="32"/>
          <w:rtl/>
        </w:rPr>
        <w:t>،</w:t>
      </w:r>
      <w:r w:rsidRPr="00130287">
        <w:rPr>
          <w:rFonts w:ascii="Traditional Arabic" w:eastAsia="Calibri" w:hAnsi="Traditional Arabic" w:cs="Traditional Arabic"/>
          <w:b/>
          <w:bCs/>
          <w:sz w:val="32"/>
          <w:szCs w:val="32"/>
          <w:rtl/>
        </w:rPr>
        <w:t>1: تحترم "</w:t>
      </w:r>
      <w:r>
        <w:rPr>
          <w:rFonts w:ascii="Traditional Arabic" w:eastAsia="Calibri" w:hAnsi="Traditional Arabic" w:cs="Traditional Arabic" w:hint="cs"/>
          <w:b/>
          <w:bCs/>
          <w:sz w:val="32"/>
          <w:szCs w:val="32"/>
          <w:rtl/>
        </w:rPr>
        <w:t>..................................</w:t>
      </w:r>
      <w:r w:rsidRPr="00130287">
        <w:rPr>
          <w:rFonts w:ascii="Traditional Arabic" w:eastAsia="Calibri" w:hAnsi="Traditional Arabic" w:cs="Traditional Arabic"/>
          <w:b/>
          <w:bCs/>
          <w:sz w:val="32"/>
          <w:szCs w:val="32"/>
          <w:rtl/>
        </w:rPr>
        <w:t xml:space="preserve"> " خصوصية كل شخص يعمل لصالحها، وتعد ما يقوم به من تصرفات خارج إطار العمل ليس من اهتمامها، إلا </w:t>
      </w:r>
      <w:r>
        <w:rPr>
          <w:rFonts w:ascii="Traditional Arabic" w:eastAsia="Calibri" w:hAnsi="Traditional Arabic" w:cs="Traditional Arabic" w:hint="cs"/>
          <w:b/>
          <w:bCs/>
          <w:sz w:val="32"/>
          <w:szCs w:val="32"/>
          <w:rtl/>
        </w:rPr>
        <w:t>أ</w:t>
      </w:r>
      <w:r w:rsidRPr="00130287">
        <w:rPr>
          <w:rFonts w:ascii="Traditional Arabic" w:eastAsia="Calibri" w:hAnsi="Traditional Arabic" w:cs="Traditional Arabic"/>
          <w:b/>
          <w:bCs/>
          <w:sz w:val="32"/>
          <w:szCs w:val="32"/>
          <w:rtl/>
        </w:rPr>
        <w:t xml:space="preserve">ن الجمعية ترى أن المصالح الشخصية لمن يعمل لصالحها أثناء ممارسة أي أنشطة اجتماعية،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مالية،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غيرها قد تتداخل، بصورة مباشرة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غير مباشرة، مع </w:t>
      </w:r>
      <w:proofErr w:type="spellStart"/>
      <w:r w:rsidRPr="00130287">
        <w:rPr>
          <w:rFonts w:ascii="Traditional Arabic" w:eastAsia="Calibri" w:hAnsi="Traditional Arabic" w:cs="Traditional Arabic"/>
          <w:b/>
          <w:bCs/>
          <w:sz w:val="32"/>
          <w:szCs w:val="32"/>
          <w:rtl/>
        </w:rPr>
        <w:t>موضوعيته</w:t>
      </w:r>
      <w:proofErr w:type="spellEnd"/>
      <w:r w:rsidRPr="00130287">
        <w:rPr>
          <w:rFonts w:ascii="Traditional Arabic" w:eastAsia="Calibri" w:hAnsi="Traditional Arabic" w:cs="Traditional Arabic"/>
          <w:b/>
          <w:bCs/>
          <w:sz w:val="32"/>
          <w:szCs w:val="32"/>
          <w:rtl/>
        </w:rPr>
        <w:t xml:space="preserve">،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ولائه للجمعية مما قد ينشأ معه تعارض في المصالح</w:t>
      </w:r>
      <w:r>
        <w:rPr>
          <w:rFonts w:ascii="Traditional Arabic" w:eastAsia="Calibri" w:hAnsi="Traditional Arabic" w:cs="Traditional Arabic" w:hint="cs"/>
          <w:b/>
          <w:bCs/>
          <w:sz w:val="32"/>
          <w:szCs w:val="32"/>
          <w:rtl/>
        </w:rPr>
        <w:t>.</w:t>
      </w:r>
    </w:p>
    <w:p w:rsidR="00AC7805" w:rsidRPr="00130287"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2</w:t>
      </w:r>
      <w:r>
        <w:rPr>
          <w:rFonts w:ascii="Traditional Arabic" w:eastAsia="Calibri" w:hAnsi="Traditional Arabic" w:cs="Traditional Arabic" w:hint="cs"/>
          <w:b/>
          <w:bCs/>
          <w:sz w:val="32"/>
          <w:szCs w:val="32"/>
          <w:rtl/>
        </w:rPr>
        <w:t>،</w:t>
      </w:r>
      <w:r w:rsidRPr="00130287">
        <w:rPr>
          <w:rFonts w:ascii="Traditional Arabic" w:eastAsia="Calibri" w:hAnsi="Traditional Arabic" w:cs="Traditional Arabic"/>
          <w:b/>
          <w:bCs/>
          <w:sz w:val="32"/>
          <w:szCs w:val="32"/>
          <w:rtl/>
        </w:rPr>
        <w:t xml:space="preserve">1: تؤمن الجمعية بقيمها </w:t>
      </w:r>
      <w:r w:rsidRPr="00130287">
        <w:rPr>
          <w:rFonts w:ascii="Traditional Arabic" w:eastAsia="Calibri" w:hAnsi="Traditional Arabic" w:cs="Traditional Arabic" w:hint="cs"/>
          <w:b/>
          <w:bCs/>
          <w:sz w:val="32"/>
          <w:szCs w:val="32"/>
          <w:rtl/>
        </w:rPr>
        <w:t>ومبادئها</w:t>
      </w:r>
      <w:r w:rsidRPr="00130287">
        <w:rPr>
          <w:rFonts w:ascii="Traditional Arabic" w:eastAsia="Calibri" w:hAnsi="Traditional Arabic" w:cs="Traditional Arabic"/>
          <w:b/>
          <w:bCs/>
          <w:sz w:val="32"/>
          <w:szCs w:val="32"/>
          <w:rtl/>
        </w:rPr>
        <w:t xml:space="preserve"> المتمثلة في النزاهة </w:t>
      </w:r>
      <w:r w:rsidRPr="00130287">
        <w:rPr>
          <w:rFonts w:ascii="Traditional Arabic" w:eastAsia="Calibri" w:hAnsi="Traditional Arabic" w:cs="Traditional Arabic" w:hint="cs"/>
          <w:b/>
          <w:bCs/>
          <w:sz w:val="32"/>
          <w:szCs w:val="32"/>
          <w:rtl/>
        </w:rPr>
        <w:t>والعمل</w:t>
      </w:r>
      <w:r w:rsidRPr="00130287">
        <w:rPr>
          <w:rFonts w:ascii="Traditional Arabic" w:eastAsia="Calibri" w:hAnsi="Traditional Arabic" w:cs="Traditional Arabic"/>
          <w:b/>
          <w:bCs/>
          <w:sz w:val="32"/>
          <w:szCs w:val="32"/>
          <w:rtl/>
        </w:rPr>
        <w:t xml:space="preserve"> الجماعي </w:t>
      </w:r>
      <w:r w:rsidRPr="00130287">
        <w:rPr>
          <w:rFonts w:ascii="Traditional Arabic" w:eastAsia="Calibri" w:hAnsi="Traditional Arabic" w:cs="Traditional Arabic" w:hint="cs"/>
          <w:b/>
          <w:bCs/>
          <w:sz w:val="32"/>
          <w:szCs w:val="32"/>
          <w:rtl/>
        </w:rPr>
        <w:t>والعناية</w:t>
      </w:r>
      <w:r w:rsidRPr="00130287">
        <w:rPr>
          <w:rFonts w:ascii="Traditional Arabic" w:eastAsia="Calibri" w:hAnsi="Traditional Arabic" w:cs="Traditional Arabic"/>
          <w:b/>
          <w:bCs/>
          <w:sz w:val="32"/>
          <w:szCs w:val="32"/>
          <w:rtl/>
        </w:rPr>
        <w:t xml:space="preserve"> </w:t>
      </w:r>
      <w:r w:rsidRPr="00130287">
        <w:rPr>
          <w:rFonts w:ascii="Traditional Arabic" w:eastAsia="Calibri" w:hAnsi="Traditional Arabic" w:cs="Traditional Arabic" w:hint="cs"/>
          <w:b/>
          <w:bCs/>
          <w:sz w:val="32"/>
          <w:szCs w:val="32"/>
          <w:rtl/>
        </w:rPr>
        <w:t>والمبادرة</w:t>
      </w:r>
      <w:r w:rsidRPr="00130287">
        <w:rPr>
          <w:rFonts w:ascii="Traditional Arabic" w:eastAsia="Calibri" w:hAnsi="Traditional Arabic" w:cs="Traditional Arabic"/>
          <w:b/>
          <w:bCs/>
          <w:sz w:val="32"/>
          <w:szCs w:val="32"/>
          <w:rtl/>
        </w:rPr>
        <w:t xml:space="preserve"> </w:t>
      </w:r>
      <w:r w:rsidRPr="00130287">
        <w:rPr>
          <w:rFonts w:ascii="Traditional Arabic" w:eastAsia="Calibri" w:hAnsi="Traditional Arabic" w:cs="Traditional Arabic" w:hint="cs"/>
          <w:b/>
          <w:bCs/>
          <w:sz w:val="32"/>
          <w:szCs w:val="32"/>
          <w:rtl/>
        </w:rPr>
        <w:t>والإنجاز</w:t>
      </w:r>
      <w:r w:rsidRPr="00130287">
        <w:rPr>
          <w:rFonts w:ascii="Traditional Arabic" w:eastAsia="Calibri" w:hAnsi="Traditional Arabic" w:cs="Traditional Arabic"/>
          <w:b/>
          <w:bCs/>
          <w:sz w:val="32"/>
          <w:szCs w:val="32"/>
          <w:rtl/>
        </w:rPr>
        <w:t xml:space="preserve">، </w:t>
      </w:r>
      <w:r w:rsidRPr="00130287">
        <w:rPr>
          <w:rFonts w:ascii="Traditional Arabic" w:eastAsia="Calibri" w:hAnsi="Traditional Arabic" w:cs="Traditional Arabic" w:hint="cs"/>
          <w:b/>
          <w:bCs/>
          <w:sz w:val="32"/>
          <w:szCs w:val="32"/>
          <w:rtl/>
        </w:rPr>
        <w:t>وتأتي</w:t>
      </w:r>
      <w:r w:rsidRPr="00130287">
        <w:rPr>
          <w:rFonts w:ascii="Traditional Arabic" w:eastAsia="Calibri" w:hAnsi="Traditional Arabic" w:cs="Traditional Arabic"/>
          <w:b/>
          <w:bCs/>
          <w:sz w:val="32"/>
          <w:szCs w:val="32"/>
          <w:rtl/>
        </w:rPr>
        <w:t xml:space="preserve"> سياسة تعارض المصالح الصادرة عن الجمعية، لتعزيز تلك القيم </w:t>
      </w:r>
      <w:r w:rsidRPr="00130287">
        <w:rPr>
          <w:rFonts w:ascii="Traditional Arabic" w:eastAsia="Calibri" w:hAnsi="Traditional Arabic" w:cs="Traditional Arabic" w:hint="cs"/>
          <w:b/>
          <w:bCs/>
          <w:sz w:val="32"/>
          <w:szCs w:val="32"/>
          <w:rtl/>
        </w:rPr>
        <w:t>وحمايتها</w:t>
      </w:r>
      <w:r w:rsidRPr="00130287">
        <w:rPr>
          <w:rFonts w:ascii="Traditional Arabic" w:eastAsia="Calibri" w:hAnsi="Traditional Arabic" w:cs="Traditional Arabic"/>
          <w:b/>
          <w:bCs/>
          <w:sz w:val="32"/>
          <w:szCs w:val="32"/>
          <w:rtl/>
        </w:rPr>
        <w:t xml:space="preserve">، </w:t>
      </w:r>
      <w:r w:rsidRPr="00130287">
        <w:rPr>
          <w:rFonts w:ascii="Traditional Arabic" w:eastAsia="Calibri" w:hAnsi="Traditional Arabic" w:cs="Traditional Arabic" w:hint="cs"/>
          <w:b/>
          <w:bCs/>
          <w:sz w:val="32"/>
          <w:szCs w:val="32"/>
          <w:rtl/>
        </w:rPr>
        <w:t>وذلك</w:t>
      </w:r>
      <w:r w:rsidRPr="00130287">
        <w:rPr>
          <w:rFonts w:ascii="Traditional Arabic" w:eastAsia="Calibri" w:hAnsi="Traditional Arabic" w:cs="Traditional Arabic"/>
          <w:b/>
          <w:bCs/>
          <w:sz w:val="32"/>
          <w:szCs w:val="32"/>
          <w:rtl/>
        </w:rPr>
        <w:t xml:space="preserve"> لتفادي أن تؤثر المصلحة الشخصية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العائلية،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المهنية لأي شخص يعمل لصالح الجمعية على أداء واجباته تجاه الجمعية،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أن يتحصل من خلال تلك المصالح على مكاسب على حساب الجمعية</w:t>
      </w:r>
      <w:r>
        <w:rPr>
          <w:rFonts w:ascii="Traditional Arabic" w:eastAsia="Calibri" w:hAnsi="Traditional Arabic" w:cs="Traditional Arabic" w:hint="cs"/>
          <w:b/>
          <w:bCs/>
          <w:sz w:val="32"/>
          <w:szCs w:val="32"/>
          <w:rtl/>
        </w:rPr>
        <w:t>.</w:t>
      </w:r>
    </w:p>
    <w:p w:rsidR="00AC7805" w:rsidRPr="00130287" w:rsidRDefault="00AC7805" w:rsidP="00AC7805">
      <w:pPr>
        <w:pStyle w:val="1"/>
        <w:rPr>
          <w:rtl/>
        </w:rPr>
      </w:pPr>
      <w:bookmarkStart w:id="1" w:name="_Toc41595587"/>
      <w:r w:rsidRPr="00130287">
        <w:rPr>
          <w:rtl/>
        </w:rPr>
        <w:t>نطاق وأهداف السياسة:</w:t>
      </w:r>
      <w:bookmarkEnd w:id="1"/>
    </w:p>
    <w:p w:rsidR="00AC7805"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1</w:t>
      </w:r>
      <w:r>
        <w:rPr>
          <w:rFonts w:ascii="Traditional Arabic" w:eastAsia="Calibri" w:hAnsi="Traditional Arabic" w:cs="Traditional Arabic" w:hint="cs"/>
          <w:b/>
          <w:bCs/>
          <w:sz w:val="32"/>
          <w:szCs w:val="32"/>
          <w:rtl/>
        </w:rPr>
        <w:t>،</w:t>
      </w:r>
      <w:r w:rsidRPr="00130287">
        <w:rPr>
          <w:rFonts w:ascii="Traditional Arabic" w:eastAsia="Calibri" w:hAnsi="Traditional Arabic" w:cs="Traditional Arabic"/>
          <w:b/>
          <w:bCs/>
          <w:sz w:val="32"/>
          <w:szCs w:val="32"/>
          <w:rtl/>
        </w:rPr>
        <w:t xml:space="preserve">2: مع عدم الإخلال بما جاء في التشريعات </w:t>
      </w:r>
      <w:r w:rsidRPr="00130287">
        <w:rPr>
          <w:rFonts w:ascii="Traditional Arabic" w:eastAsia="Calibri" w:hAnsi="Traditional Arabic" w:cs="Traditional Arabic" w:hint="cs"/>
          <w:b/>
          <w:bCs/>
          <w:sz w:val="32"/>
          <w:szCs w:val="32"/>
          <w:rtl/>
        </w:rPr>
        <w:t>والقوانين</w:t>
      </w:r>
      <w:r w:rsidRPr="00130287">
        <w:rPr>
          <w:rFonts w:ascii="Traditional Arabic" w:eastAsia="Calibri" w:hAnsi="Traditional Arabic" w:cs="Traditional Arabic"/>
          <w:b/>
          <w:bCs/>
          <w:sz w:val="32"/>
          <w:szCs w:val="32"/>
          <w:rtl/>
        </w:rPr>
        <w:t xml:space="preserve"> المعمول بها في المملكة العربية السعودية التي تحكم تعارض المصالح، </w:t>
      </w:r>
      <w:r w:rsidRPr="00130287">
        <w:rPr>
          <w:rFonts w:ascii="Traditional Arabic" w:eastAsia="Calibri" w:hAnsi="Traditional Arabic" w:cs="Traditional Arabic" w:hint="cs"/>
          <w:b/>
          <w:bCs/>
          <w:sz w:val="32"/>
          <w:szCs w:val="32"/>
          <w:rtl/>
        </w:rPr>
        <w:t>ونظام</w:t>
      </w:r>
      <w:r w:rsidRPr="00130287">
        <w:rPr>
          <w:rFonts w:ascii="Traditional Arabic" w:eastAsia="Calibri" w:hAnsi="Traditional Arabic" w:cs="Traditional Arabic"/>
          <w:b/>
          <w:bCs/>
          <w:sz w:val="32"/>
          <w:szCs w:val="32"/>
          <w:rtl/>
        </w:rPr>
        <w:t xml:space="preserve"> الجمعيات </w:t>
      </w:r>
      <w:r w:rsidRPr="00130287">
        <w:rPr>
          <w:rFonts w:ascii="Traditional Arabic" w:eastAsia="Calibri" w:hAnsi="Traditional Arabic" w:cs="Traditional Arabic" w:hint="cs"/>
          <w:b/>
          <w:bCs/>
          <w:sz w:val="32"/>
          <w:szCs w:val="32"/>
          <w:rtl/>
        </w:rPr>
        <w:t>والمؤسسات</w:t>
      </w:r>
      <w:r w:rsidRPr="00130287">
        <w:rPr>
          <w:rFonts w:ascii="Traditional Arabic" w:eastAsia="Calibri" w:hAnsi="Traditional Arabic" w:cs="Traditional Arabic"/>
          <w:b/>
          <w:bCs/>
          <w:sz w:val="32"/>
          <w:szCs w:val="32"/>
          <w:rtl/>
        </w:rPr>
        <w:t xml:space="preserve"> الأهلية </w:t>
      </w:r>
      <w:r w:rsidRPr="00130287">
        <w:rPr>
          <w:rFonts w:ascii="Traditional Arabic" w:eastAsia="Calibri" w:hAnsi="Traditional Arabic" w:cs="Traditional Arabic" w:hint="cs"/>
          <w:b/>
          <w:bCs/>
          <w:sz w:val="32"/>
          <w:szCs w:val="32"/>
          <w:rtl/>
        </w:rPr>
        <w:t>ولائحته</w:t>
      </w:r>
      <w:r w:rsidRPr="00130287">
        <w:rPr>
          <w:rFonts w:ascii="Traditional Arabic" w:eastAsia="Calibri" w:hAnsi="Traditional Arabic" w:cs="Traditional Arabic"/>
          <w:b/>
          <w:bCs/>
          <w:sz w:val="32"/>
          <w:szCs w:val="32"/>
          <w:rtl/>
        </w:rPr>
        <w:t xml:space="preserve"> التنفيذية، </w:t>
      </w:r>
      <w:r w:rsidRPr="00130287">
        <w:rPr>
          <w:rFonts w:ascii="Traditional Arabic" w:eastAsia="Calibri" w:hAnsi="Traditional Arabic" w:cs="Traditional Arabic" w:hint="cs"/>
          <w:b/>
          <w:bCs/>
          <w:sz w:val="32"/>
          <w:szCs w:val="32"/>
          <w:rtl/>
        </w:rPr>
        <w:t>واللائحة</w:t>
      </w:r>
      <w:r w:rsidRPr="00130287">
        <w:rPr>
          <w:rFonts w:ascii="Traditional Arabic" w:eastAsia="Calibri" w:hAnsi="Traditional Arabic" w:cs="Traditional Arabic"/>
          <w:b/>
          <w:bCs/>
          <w:sz w:val="32"/>
          <w:szCs w:val="32"/>
          <w:rtl/>
        </w:rPr>
        <w:t xml:space="preserve"> ال</w:t>
      </w:r>
      <w:r>
        <w:rPr>
          <w:rFonts w:ascii="Traditional Arabic" w:eastAsia="Calibri" w:hAnsi="Traditional Arabic" w:cs="Traditional Arabic" w:hint="cs"/>
          <w:b/>
          <w:bCs/>
          <w:sz w:val="32"/>
          <w:szCs w:val="32"/>
          <w:rtl/>
        </w:rPr>
        <w:t>أ</w:t>
      </w:r>
      <w:r w:rsidRPr="00130287">
        <w:rPr>
          <w:rFonts w:ascii="Traditional Arabic" w:eastAsia="Calibri" w:hAnsi="Traditional Arabic" w:cs="Traditional Arabic"/>
          <w:b/>
          <w:bCs/>
          <w:sz w:val="32"/>
          <w:szCs w:val="32"/>
          <w:rtl/>
        </w:rPr>
        <w:t>ساسية للجمعية، تأتي هذه السياسة استكمالاً لها،</w:t>
      </w:r>
      <w:r>
        <w:rPr>
          <w:rFonts w:ascii="Traditional Arabic" w:eastAsia="Calibri" w:hAnsi="Traditional Arabic" w:cs="Traditional Arabic" w:hint="cs"/>
          <w:b/>
          <w:bCs/>
          <w:sz w:val="32"/>
          <w:szCs w:val="32"/>
          <w:rtl/>
        </w:rPr>
        <w:t xml:space="preserve"> </w:t>
      </w:r>
      <w:r w:rsidRPr="00130287">
        <w:rPr>
          <w:rFonts w:ascii="Traditional Arabic" w:eastAsia="Calibri" w:hAnsi="Traditional Arabic" w:cs="Traditional Arabic"/>
          <w:b/>
          <w:bCs/>
          <w:sz w:val="32"/>
          <w:szCs w:val="32"/>
          <w:rtl/>
        </w:rPr>
        <w:t>دون أن تحل محلها</w:t>
      </w:r>
      <w:r>
        <w:rPr>
          <w:rFonts w:ascii="Traditional Arabic" w:eastAsia="Calibri" w:hAnsi="Traditional Arabic" w:cs="Traditional Arabic" w:hint="cs"/>
          <w:b/>
          <w:bCs/>
          <w:sz w:val="32"/>
          <w:szCs w:val="32"/>
          <w:rtl/>
        </w:rPr>
        <w:t>.</w:t>
      </w:r>
      <w:r w:rsidRPr="00130287">
        <w:rPr>
          <w:rFonts w:ascii="Traditional Arabic" w:eastAsia="Calibri" w:hAnsi="Traditional Arabic" w:cs="Traditional Arabic"/>
          <w:b/>
          <w:bCs/>
          <w:sz w:val="32"/>
          <w:szCs w:val="32"/>
          <w:rtl/>
        </w:rPr>
        <w:t xml:space="preserve"> </w:t>
      </w:r>
    </w:p>
    <w:p w:rsidR="00AC7805" w:rsidRDefault="00AC7805" w:rsidP="00AC7805">
      <w:pPr>
        <w:rPr>
          <w:rFonts w:ascii="Traditional Arabic" w:eastAsia="Calibri" w:hAnsi="Traditional Arabic" w:cs="Traditional Arabic"/>
          <w:b/>
          <w:bCs/>
          <w:sz w:val="32"/>
          <w:szCs w:val="32"/>
          <w:rtl/>
        </w:rPr>
      </w:pPr>
      <w:r>
        <w:rPr>
          <w:rFonts w:ascii="Traditional Arabic" w:eastAsia="Calibri" w:hAnsi="Traditional Arabic" w:cs="Traditional Arabic"/>
          <w:b/>
          <w:bCs/>
          <w:sz w:val="32"/>
          <w:szCs w:val="32"/>
          <w:rtl/>
        </w:rPr>
        <w:br w:type="page"/>
      </w:r>
    </w:p>
    <w:p w:rsidR="00AC7805" w:rsidRPr="00130287"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lastRenderedPageBreak/>
        <w:t>2</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2: تطبق هذه السياسة على كل شخص يعمل لصالح الجمعية، ويشمل ذلك أعضاء الجمعية العمومية </w:t>
      </w:r>
      <w:r w:rsidRPr="00130287">
        <w:rPr>
          <w:rFonts w:ascii="Traditional Arabic" w:eastAsia="Calibri" w:hAnsi="Traditional Arabic" w:cs="Traditional Arabic" w:hint="cs"/>
          <w:b/>
          <w:bCs/>
          <w:sz w:val="32"/>
          <w:szCs w:val="32"/>
          <w:rtl/>
        </w:rPr>
        <w:t>وأعضاء</w:t>
      </w:r>
      <w:r w:rsidRPr="00130287">
        <w:rPr>
          <w:rFonts w:ascii="Traditional Arabic" w:eastAsia="Calibri" w:hAnsi="Traditional Arabic" w:cs="Traditional Arabic"/>
          <w:b/>
          <w:bCs/>
          <w:sz w:val="32"/>
          <w:szCs w:val="32"/>
          <w:rtl/>
        </w:rPr>
        <w:t xml:space="preserve"> مجلس الإدارة، </w:t>
      </w:r>
      <w:r w:rsidRPr="00130287">
        <w:rPr>
          <w:rFonts w:ascii="Traditional Arabic" w:eastAsia="Calibri" w:hAnsi="Traditional Arabic" w:cs="Traditional Arabic" w:hint="cs"/>
          <w:b/>
          <w:bCs/>
          <w:sz w:val="32"/>
          <w:szCs w:val="32"/>
          <w:rtl/>
        </w:rPr>
        <w:t>وأعضاء</w:t>
      </w:r>
      <w:r w:rsidRPr="00130287">
        <w:rPr>
          <w:rFonts w:ascii="Traditional Arabic" w:eastAsia="Calibri" w:hAnsi="Traditional Arabic" w:cs="Traditional Arabic"/>
          <w:b/>
          <w:bCs/>
          <w:sz w:val="32"/>
          <w:szCs w:val="32"/>
          <w:rtl/>
        </w:rPr>
        <w:t xml:space="preserve"> اللجان المنبثقة من مجلس الإدارة، ومديري الجمعية التنفيذيين، </w:t>
      </w:r>
      <w:r w:rsidRPr="00130287">
        <w:rPr>
          <w:rFonts w:ascii="Traditional Arabic" w:eastAsia="Calibri" w:hAnsi="Traditional Arabic" w:cs="Traditional Arabic" w:hint="cs"/>
          <w:b/>
          <w:bCs/>
          <w:sz w:val="32"/>
          <w:szCs w:val="32"/>
          <w:rtl/>
        </w:rPr>
        <w:t>وجميع</w:t>
      </w:r>
      <w:r w:rsidRPr="00130287">
        <w:rPr>
          <w:rFonts w:ascii="Traditional Arabic" w:eastAsia="Calibri" w:hAnsi="Traditional Arabic" w:cs="Traditional Arabic"/>
          <w:b/>
          <w:bCs/>
          <w:sz w:val="32"/>
          <w:szCs w:val="32"/>
          <w:rtl/>
        </w:rPr>
        <w:t xml:space="preserve"> موظفيها </w:t>
      </w:r>
      <w:proofErr w:type="spellStart"/>
      <w:r w:rsidRPr="00130287">
        <w:rPr>
          <w:rFonts w:ascii="Traditional Arabic" w:eastAsia="Calibri" w:hAnsi="Traditional Arabic" w:cs="Traditional Arabic"/>
          <w:b/>
          <w:bCs/>
          <w:sz w:val="32"/>
          <w:szCs w:val="32"/>
          <w:rtl/>
        </w:rPr>
        <w:t>ومتطوعيها</w:t>
      </w:r>
      <w:proofErr w:type="spellEnd"/>
      <w:r>
        <w:rPr>
          <w:rFonts w:ascii="Traditional Arabic" w:eastAsia="Calibri" w:hAnsi="Traditional Arabic" w:cs="Traditional Arabic" w:hint="cs"/>
          <w:b/>
          <w:bCs/>
          <w:sz w:val="32"/>
          <w:szCs w:val="32"/>
          <w:rtl/>
        </w:rPr>
        <w:t>.</w:t>
      </w:r>
      <w:r w:rsidRPr="00130287">
        <w:rPr>
          <w:rFonts w:ascii="Traditional Arabic" w:eastAsia="Calibri" w:hAnsi="Traditional Arabic" w:cs="Traditional Arabic"/>
          <w:b/>
          <w:bCs/>
          <w:sz w:val="32"/>
          <w:szCs w:val="32"/>
          <w:rtl/>
        </w:rPr>
        <w:t xml:space="preserve"> </w:t>
      </w:r>
    </w:p>
    <w:p w:rsidR="00AC7805" w:rsidRPr="00130287"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3</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2: يشمل تعارض المصالح، ما يتعلق بالأشخاص </w:t>
      </w:r>
      <w:r w:rsidRPr="00130287">
        <w:rPr>
          <w:rFonts w:ascii="Traditional Arabic" w:eastAsia="Calibri" w:hAnsi="Traditional Arabic" w:cs="Traditional Arabic" w:hint="cs"/>
          <w:b/>
          <w:bCs/>
          <w:sz w:val="32"/>
          <w:szCs w:val="32"/>
          <w:rtl/>
        </w:rPr>
        <w:t>أنفسهم</w:t>
      </w:r>
      <w:r w:rsidRPr="00130287">
        <w:rPr>
          <w:rFonts w:ascii="Traditional Arabic" w:eastAsia="Calibri" w:hAnsi="Traditional Arabic" w:cs="Traditional Arabic"/>
          <w:b/>
          <w:bCs/>
          <w:sz w:val="32"/>
          <w:szCs w:val="32"/>
          <w:rtl/>
        </w:rPr>
        <w:t xml:space="preserve"> المذكورين في الفقرة السابقة </w:t>
      </w:r>
      <w:r w:rsidRPr="00130287">
        <w:rPr>
          <w:rFonts w:ascii="Traditional Arabic" w:eastAsia="Calibri" w:hAnsi="Traditional Arabic" w:cs="Traditional Arabic" w:hint="cs"/>
          <w:b/>
          <w:bCs/>
          <w:sz w:val="32"/>
          <w:szCs w:val="32"/>
          <w:rtl/>
        </w:rPr>
        <w:t>ومصالح</w:t>
      </w:r>
      <w:r w:rsidRPr="00130287">
        <w:rPr>
          <w:rFonts w:ascii="Traditional Arabic" w:eastAsia="Calibri" w:hAnsi="Traditional Arabic" w:cs="Traditional Arabic"/>
          <w:b/>
          <w:bCs/>
          <w:sz w:val="32"/>
          <w:szCs w:val="32"/>
          <w:rtl/>
        </w:rPr>
        <w:t xml:space="preserve"> أي شخص آخر تكون لهم علاقة شخصية بهم، </w:t>
      </w:r>
      <w:r w:rsidRPr="00130287">
        <w:rPr>
          <w:rFonts w:ascii="Traditional Arabic" w:eastAsia="Calibri" w:hAnsi="Traditional Arabic" w:cs="Traditional Arabic" w:hint="cs"/>
          <w:b/>
          <w:bCs/>
          <w:sz w:val="32"/>
          <w:szCs w:val="32"/>
          <w:rtl/>
        </w:rPr>
        <w:t>ويشمل</w:t>
      </w:r>
      <w:r w:rsidRPr="00130287">
        <w:rPr>
          <w:rFonts w:ascii="Traditional Arabic" w:eastAsia="Calibri" w:hAnsi="Traditional Arabic" w:cs="Traditional Arabic"/>
          <w:b/>
          <w:bCs/>
          <w:sz w:val="32"/>
          <w:szCs w:val="32"/>
          <w:rtl/>
        </w:rPr>
        <w:t xml:space="preserve"> هؤلاء الزوجة،</w:t>
      </w:r>
      <w:r>
        <w:rPr>
          <w:rFonts w:ascii="Traditional Arabic" w:eastAsia="Calibri" w:hAnsi="Traditional Arabic" w:cs="Traditional Arabic" w:hint="cs"/>
          <w:b/>
          <w:bCs/>
          <w:sz w:val="32"/>
          <w:szCs w:val="32"/>
          <w:rtl/>
        </w:rPr>
        <w:t xml:space="preserve"> </w:t>
      </w:r>
      <w:r w:rsidRPr="00130287">
        <w:rPr>
          <w:rFonts w:ascii="Traditional Arabic" w:eastAsia="Calibri" w:hAnsi="Traditional Arabic" w:cs="Traditional Arabic"/>
          <w:b/>
          <w:bCs/>
          <w:sz w:val="32"/>
          <w:szCs w:val="32"/>
          <w:rtl/>
        </w:rPr>
        <w:t>ال</w:t>
      </w:r>
      <w:r>
        <w:rPr>
          <w:rFonts w:ascii="Traditional Arabic" w:eastAsia="Calibri" w:hAnsi="Traditional Arabic" w:cs="Traditional Arabic" w:hint="cs"/>
          <w:b/>
          <w:bCs/>
          <w:sz w:val="32"/>
          <w:szCs w:val="32"/>
          <w:rtl/>
        </w:rPr>
        <w:t>أ</w:t>
      </w:r>
      <w:r w:rsidRPr="00130287">
        <w:rPr>
          <w:rFonts w:ascii="Traditional Arabic" w:eastAsia="Calibri" w:hAnsi="Traditional Arabic" w:cs="Traditional Arabic"/>
          <w:b/>
          <w:bCs/>
          <w:sz w:val="32"/>
          <w:szCs w:val="32"/>
          <w:rtl/>
        </w:rPr>
        <w:t>بناء،</w:t>
      </w:r>
      <w:r>
        <w:rPr>
          <w:rFonts w:ascii="Traditional Arabic" w:eastAsia="Calibri" w:hAnsi="Traditional Arabic" w:cs="Traditional Arabic" w:hint="cs"/>
          <w:b/>
          <w:bCs/>
          <w:sz w:val="32"/>
          <w:szCs w:val="32"/>
          <w:rtl/>
        </w:rPr>
        <w:t xml:space="preserve"> </w:t>
      </w:r>
      <w:r w:rsidRPr="00130287">
        <w:rPr>
          <w:rFonts w:ascii="Traditional Arabic" w:eastAsia="Calibri" w:hAnsi="Traditional Arabic" w:cs="Traditional Arabic"/>
          <w:b/>
          <w:bCs/>
          <w:sz w:val="32"/>
          <w:szCs w:val="32"/>
          <w:rtl/>
        </w:rPr>
        <w:t>الوالدين،</w:t>
      </w:r>
      <w:r>
        <w:rPr>
          <w:rFonts w:ascii="Traditional Arabic" w:eastAsia="Calibri" w:hAnsi="Traditional Arabic" w:cs="Traditional Arabic" w:hint="cs"/>
          <w:b/>
          <w:bCs/>
          <w:sz w:val="32"/>
          <w:szCs w:val="32"/>
          <w:rtl/>
        </w:rPr>
        <w:t xml:space="preserve"> </w:t>
      </w:r>
      <w:r w:rsidRPr="00130287">
        <w:rPr>
          <w:rFonts w:ascii="Traditional Arabic" w:eastAsia="Calibri" w:hAnsi="Traditional Arabic" w:cs="Traditional Arabic"/>
          <w:b/>
          <w:bCs/>
          <w:sz w:val="32"/>
          <w:szCs w:val="32"/>
          <w:rtl/>
        </w:rPr>
        <w:t>ال</w:t>
      </w:r>
      <w:r>
        <w:rPr>
          <w:rFonts w:ascii="Traditional Arabic" w:eastAsia="Calibri" w:hAnsi="Traditional Arabic" w:cs="Traditional Arabic" w:hint="cs"/>
          <w:b/>
          <w:bCs/>
          <w:sz w:val="32"/>
          <w:szCs w:val="32"/>
          <w:rtl/>
        </w:rPr>
        <w:t>أ</w:t>
      </w:r>
      <w:r w:rsidRPr="00130287">
        <w:rPr>
          <w:rFonts w:ascii="Traditional Arabic" w:eastAsia="Calibri" w:hAnsi="Traditional Arabic" w:cs="Traditional Arabic"/>
          <w:b/>
          <w:bCs/>
          <w:sz w:val="32"/>
          <w:szCs w:val="32"/>
          <w:rtl/>
        </w:rPr>
        <w:t xml:space="preserve">شقاء،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غيرهم من أفراد العائلة</w:t>
      </w:r>
      <w:r>
        <w:rPr>
          <w:rFonts w:ascii="Traditional Arabic" w:eastAsia="Calibri" w:hAnsi="Traditional Arabic" w:cs="Traditional Arabic" w:hint="cs"/>
          <w:b/>
          <w:bCs/>
          <w:sz w:val="32"/>
          <w:szCs w:val="32"/>
          <w:rtl/>
        </w:rPr>
        <w:t>.</w:t>
      </w:r>
    </w:p>
    <w:p w:rsidR="00AC7805"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4</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2: تعد هذه السياسة جزءاً لا يتجزأ من الوثائق التي تربط الجمعية بالأشخاص العاملين لصالحها سواء كانت تلك الوثائق قرارات تعيين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عقود </w:t>
      </w:r>
      <w:r w:rsidRPr="00130287">
        <w:rPr>
          <w:rFonts w:ascii="Traditional Arabic" w:eastAsia="Calibri" w:hAnsi="Traditional Arabic" w:cs="Traditional Arabic" w:hint="cs"/>
          <w:b/>
          <w:bCs/>
          <w:sz w:val="32"/>
          <w:szCs w:val="32"/>
          <w:rtl/>
        </w:rPr>
        <w:t>عمل</w:t>
      </w:r>
      <w:r>
        <w:rPr>
          <w:rFonts w:ascii="Traditional Arabic" w:eastAsia="Calibri" w:hAnsi="Traditional Arabic" w:cs="Traditional Arabic" w:hint="cs"/>
          <w:b/>
          <w:bCs/>
          <w:sz w:val="32"/>
          <w:szCs w:val="32"/>
          <w:rtl/>
        </w:rPr>
        <w:t>.</w:t>
      </w:r>
    </w:p>
    <w:p w:rsidR="00AC7805" w:rsidRPr="00130287"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5</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2: تضمن الجمعية العقود التي تبرمها مع </w:t>
      </w:r>
      <w:r>
        <w:rPr>
          <w:rFonts w:ascii="Traditional Arabic" w:eastAsia="Calibri" w:hAnsi="Traditional Arabic" w:cs="Traditional Arabic" w:hint="cs"/>
          <w:b/>
          <w:bCs/>
          <w:sz w:val="32"/>
          <w:szCs w:val="32"/>
          <w:rtl/>
        </w:rPr>
        <w:t>م</w:t>
      </w:r>
      <w:r w:rsidRPr="00130287">
        <w:rPr>
          <w:rFonts w:ascii="Traditional Arabic" w:eastAsia="Calibri" w:hAnsi="Traditional Arabic" w:cs="Traditional Arabic"/>
          <w:b/>
          <w:bCs/>
          <w:sz w:val="32"/>
          <w:szCs w:val="32"/>
          <w:rtl/>
        </w:rPr>
        <w:t xml:space="preserve">ستشاريها الخارجيين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غيرهم، نصوصاً تنظم تعارض المصالح بما يتفق مع أحكام هذه السياسة</w:t>
      </w:r>
      <w:r>
        <w:rPr>
          <w:rFonts w:ascii="Traditional Arabic" w:eastAsia="Calibri" w:hAnsi="Traditional Arabic" w:cs="Traditional Arabic" w:hint="cs"/>
          <w:b/>
          <w:bCs/>
          <w:sz w:val="32"/>
          <w:szCs w:val="32"/>
          <w:rtl/>
        </w:rPr>
        <w:t>.</w:t>
      </w:r>
    </w:p>
    <w:p w:rsidR="00AC7805"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6</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2: تهدف هذه السياسة </w:t>
      </w:r>
      <w:r>
        <w:rPr>
          <w:rFonts w:ascii="Traditional Arabic" w:eastAsia="Calibri" w:hAnsi="Traditional Arabic" w:cs="Traditional Arabic" w:hint="cs"/>
          <w:b/>
          <w:bCs/>
          <w:sz w:val="32"/>
          <w:szCs w:val="32"/>
          <w:rtl/>
        </w:rPr>
        <w:t>إلى حماية</w:t>
      </w:r>
      <w:r w:rsidRPr="00130287">
        <w:rPr>
          <w:rFonts w:ascii="Traditional Arabic" w:eastAsia="Calibri" w:hAnsi="Traditional Arabic" w:cs="Traditional Arabic"/>
          <w:b/>
          <w:bCs/>
          <w:sz w:val="32"/>
          <w:szCs w:val="32"/>
          <w:rtl/>
        </w:rPr>
        <w:t xml:space="preserve"> الجمعية وسمعتها ومن يعمل لصالحها من أي أشكال تعارض المصالح السلبية التي قد تنشأ بسبب عدم الإفصاح</w:t>
      </w:r>
      <w:r>
        <w:rPr>
          <w:rFonts w:ascii="Traditional Arabic" w:eastAsia="Calibri" w:hAnsi="Traditional Arabic" w:cs="Traditional Arabic" w:hint="cs"/>
          <w:b/>
          <w:bCs/>
          <w:sz w:val="32"/>
          <w:szCs w:val="32"/>
          <w:rtl/>
        </w:rPr>
        <w:t>.</w:t>
      </w:r>
      <w:bookmarkStart w:id="2" w:name="_Toc41595588"/>
    </w:p>
    <w:p w:rsidR="00AC7805" w:rsidRDefault="00AC7805" w:rsidP="00AC7805">
      <w:pPr>
        <w:rPr>
          <w:rFonts w:asciiTheme="majorHAnsi" w:eastAsia="Calibri" w:hAnsiTheme="majorHAnsi" w:cs="PT Bold Heading"/>
          <w:color w:val="262626" w:themeColor="text1" w:themeTint="D9"/>
          <w:sz w:val="36"/>
          <w:szCs w:val="36"/>
          <w:rtl/>
        </w:rPr>
      </w:pPr>
      <w:r>
        <w:rPr>
          <w:rtl/>
        </w:rPr>
        <w:br w:type="page"/>
      </w:r>
    </w:p>
    <w:p w:rsidR="00AC7805" w:rsidRDefault="00AC7805" w:rsidP="00AC7805">
      <w:pPr>
        <w:pStyle w:val="1"/>
        <w:rPr>
          <w:rtl/>
        </w:rPr>
      </w:pPr>
      <w:r w:rsidRPr="00130287">
        <w:rPr>
          <w:rtl/>
        </w:rPr>
        <w:lastRenderedPageBreak/>
        <w:t xml:space="preserve">مسئوليات </w:t>
      </w:r>
      <w:r w:rsidRPr="00130287">
        <w:rPr>
          <w:rFonts w:hint="cs"/>
          <w:rtl/>
        </w:rPr>
        <w:t>وصلاحيات</w:t>
      </w:r>
      <w:r w:rsidRPr="00130287">
        <w:rPr>
          <w:rtl/>
        </w:rPr>
        <w:t xml:space="preserve"> مجلس الإدارة </w:t>
      </w:r>
      <w:r w:rsidRPr="00130287">
        <w:rPr>
          <w:rFonts w:hint="cs"/>
          <w:rtl/>
        </w:rPr>
        <w:t>والإدارة</w:t>
      </w:r>
      <w:r w:rsidRPr="00130287">
        <w:rPr>
          <w:rtl/>
        </w:rPr>
        <w:t xml:space="preserve"> التنفيذية الخاصة بسياسة تنظيم تعارض المصالح</w:t>
      </w:r>
      <w:bookmarkEnd w:id="2"/>
    </w:p>
    <w:p w:rsidR="00AC7805" w:rsidRPr="00DC5B78" w:rsidRDefault="00AC7805" w:rsidP="00AC7805">
      <w:pPr>
        <w:rPr>
          <w:rtl/>
        </w:rPr>
      </w:pPr>
    </w:p>
    <w:p w:rsidR="00AC7805"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1</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3: إدارة تعارض المصالح أحد الاختصاصات الرئيسة لمجلس الإدارة</w:t>
      </w:r>
      <w:r>
        <w:rPr>
          <w:rFonts w:ascii="Traditional Arabic" w:eastAsia="Calibri" w:hAnsi="Traditional Arabic" w:cs="Traditional Arabic" w:hint="cs"/>
          <w:b/>
          <w:bCs/>
          <w:sz w:val="32"/>
          <w:szCs w:val="32"/>
          <w:rtl/>
        </w:rPr>
        <w:t>.</w:t>
      </w:r>
      <w:r w:rsidRPr="00130287">
        <w:rPr>
          <w:rFonts w:ascii="Traditional Arabic" w:eastAsia="Calibri" w:hAnsi="Traditional Arabic" w:cs="Traditional Arabic"/>
          <w:b/>
          <w:bCs/>
          <w:sz w:val="32"/>
          <w:szCs w:val="32"/>
          <w:rtl/>
        </w:rPr>
        <w:t xml:space="preserve"> </w:t>
      </w:r>
    </w:p>
    <w:p w:rsidR="00AC7805"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2</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3: يجوز للمجلس تكوين لجان محددة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تكليف أحد لجانه المنبثقة من المجلس للنظر في المسائل التي من المحتمل أن تنطوي على تعارض مصالح مع مراعاة متطلبات استقلالية تلك اللجان</w:t>
      </w:r>
      <w:r>
        <w:rPr>
          <w:rFonts w:ascii="Traditional Arabic" w:eastAsia="Calibri" w:hAnsi="Traditional Arabic" w:cs="Traditional Arabic" w:hint="cs"/>
          <w:b/>
          <w:bCs/>
          <w:sz w:val="32"/>
          <w:szCs w:val="32"/>
          <w:rtl/>
        </w:rPr>
        <w:t>.</w:t>
      </w:r>
    </w:p>
    <w:p w:rsidR="00AC7805"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3</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3: لا يكون الشخص في حالة تعارض مصالح إلا إذا قرر مجلس إدارة الجمعية فيما يخص تعاملات الجمعية مع الغير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تعاملات أعضاء المجلس وكبار التنفيذيين في الجمعية أن الحالة تن</w:t>
      </w:r>
      <w:r>
        <w:rPr>
          <w:rFonts w:ascii="Traditional Arabic" w:eastAsia="Calibri" w:hAnsi="Traditional Arabic" w:cs="Traditional Arabic" w:hint="cs"/>
          <w:b/>
          <w:bCs/>
          <w:sz w:val="32"/>
          <w:szCs w:val="32"/>
          <w:rtl/>
        </w:rPr>
        <w:t>ط</w:t>
      </w:r>
      <w:r w:rsidRPr="00130287">
        <w:rPr>
          <w:rFonts w:ascii="Traditional Arabic" w:eastAsia="Calibri" w:hAnsi="Traditional Arabic" w:cs="Traditional Arabic"/>
          <w:b/>
          <w:bCs/>
          <w:sz w:val="32"/>
          <w:szCs w:val="32"/>
          <w:rtl/>
        </w:rPr>
        <w:t xml:space="preserve">وي على تعارض مصالح، </w:t>
      </w:r>
      <w:r w:rsidRPr="00130287">
        <w:rPr>
          <w:rFonts w:ascii="Traditional Arabic" w:eastAsia="Calibri" w:hAnsi="Traditional Arabic" w:cs="Traditional Arabic" w:hint="cs"/>
          <w:b/>
          <w:bCs/>
          <w:sz w:val="32"/>
          <w:szCs w:val="32"/>
          <w:rtl/>
        </w:rPr>
        <w:t>وتكون</w:t>
      </w:r>
      <w:r w:rsidRPr="00130287">
        <w:rPr>
          <w:rFonts w:ascii="Traditional Arabic" w:eastAsia="Calibri" w:hAnsi="Traditional Arabic" w:cs="Traditional Arabic"/>
          <w:b/>
          <w:bCs/>
          <w:sz w:val="32"/>
          <w:szCs w:val="32"/>
          <w:rtl/>
        </w:rPr>
        <w:t xml:space="preserve"> صلاحية القرار مع المسؤول التنفيذي بخصوص باقي موظفي الجمعية</w:t>
      </w:r>
      <w:r>
        <w:rPr>
          <w:rFonts w:ascii="Traditional Arabic" w:eastAsia="Calibri" w:hAnsi="Traditional Arabic" w:cs="Traditional Arabic" w:hint="cs"/>
          <w:b/>
          <w:bCs/>
          <w:sz w:val="32"/>
          <w:szCs w:val="32"/>
          <w:rtl/>
        </w:rPr>
        <w:t>.</w:t>
      </w:r>
      <w:r w:rsidRPr="00130287">
        <w:rPr>
          <w:rFonts w:ascii="Traditional Arabic" w:eastAsia="Calibri" w:hAnsi="Traditional Arabic" w:cs="Traditional Arabic"/>
          <w:b/>
          <w:bCs/>
          <w:sz w:val="32"/>
          <w:szCs w:val="32"/>
          <w:rtl/>
        </w:rPr>
        <w:t xml:space="preserve"> </w:t>
      </w:r>
    </w:p>
    <w:p w:rsidR="00AC7805" w:rsidRPr="00995763"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4</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3: يجوز لمجلس الإدارة وفقاً لسلطته التقديرية أن يقرر – بشأن كل حالة على حدة – الإعفاء من المسؤولية عند تعارض المصالح الذي قد ينشأ في سياق عمله مع الجمعية، سواء ما يتعلق بمصالح مالية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بمصالح </w:t>
      </w:r>
      <w:proofErr w:type="spellStart"/>
      <w:r w:rsidRPr="00130287">
        <w:rPr>
          <w:rFonts w:ascii="Traditional Arabic" w:eastAsia="Calibri" w:hAnsi="Traditional Arabic" w:cs="Traditional Arabic"/>
          <w:b/>
          <w:bCs/>
          <w:sz w:val="32"/>
          <w:szCs w:val="32"/>
          <w:rtl/>
        </w:rPr>
        <w:t>تعيقه</w:t>
      </w:r>
      <w:proofErr w:type="spellEnd"/>
      <w:r w:rsidRPr="00130287">
        <w:rPr>
          <w:rFonts w:ascii="Traditional Arabic" w:eastAsia="Calibri" w:hAnsi="Traditional Arabic" w:cs="Traditional Arabic"/>
          <w:b/>
          <w:bCs/>
          <w:sz w:val="32"/>
          <w:szCs w:val="32"/>
          <w:rtl/>
        </w:rPr>
        <w:t xml:space="preserve"> عن القيام بواجبه في التصرف على أكمل وجه بما يتوافق مع مصالح الجمعية</w:t>
      </w:r>
      <w:r>
        <w:rPr>
          <w:rFonts w:ascii="Traditional Arabic" w:eastAsia="Calibri" w:hAnsi="Traditional Arabic" w:cs="Traditional Arabic" w:hint="cs"/>
          <w:b/>
          <w:bCs/>
          <w:sz w:val="32"/>
          <w:szCs w:val="32"/>
          <w:rtl/>
        </w:rPr>
        <w:t>.</w:t>
      </w:r>
      <w:r w:rsidRPr="00130287">
        <w:rPr>
          <w:rFonts w:ascii="Traditional Arabic" w:eastAsia="Calibri" w:hAnsi="Traditional Arabic" w:cs="Traditional Arabic"/>
          <w:b/>
          <w:bCs/>
          <w:sz w:val="32"/>
          <w:szCs w:val="32"/>
          <w:rtl/>
        </w:rPr>
        <w:t xml:space="preserve"> </w:t>
      </w:r>
    </w:p>
    <w:p w:rsidR="00AC7805"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5</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3: عندما يقرر مجلس الإدارة أن الحالة تعارض مصالح، يلتزم صاحب المصلحة المتعارضة بتصحيح وضعه </w:t>
      </w:r>
      <w:r w:rsidRPr="00130287">
        <w:rPr>
          <w:rFonts w:ascii="Traditional Arabic" w:eastAsia="Calibri" w:hAnsi="Traditional Arabic" w:cs="Traditional Arabic" w:hint="cs"/>
          <w:b/>
          <w:bCs/>
          <w:sz w:val="32"/>
          <w:szCs w:val="32"/>
          <w:rtl/>
        </w:rPr>
        <w:t>وبجميع</w:t>
      </w:r>
      <w:r w:rsidRPr="00130287">
        <w:rPr>
          <w:rFonts w:ascii="Traditional Arabic" w:eastAsia="Calibri" w:hAnsi="Traditional Arabic" w:cs="Traditional Arabic"/>
          <w:b/>
          <w:bCs/>
          <w:sz w:val="32"/>
          <w:szCs w:val="32"/>
          <w:rtl/>
        </w:rPr>
        <w:t xml:space="preserve"> الإجراءات التي يقررها مجلس الإدارة </w:t>
      </w:r>
      <w:r w:rsidRPr="00130287">
        <w:rPr>
          <w:rFonts w:ascii="Traditional Arabic" w:eastAsia="Calibri" w:hAnsi="Traditional Arabic" w:cs="Traditional Arabic" w:hint="cs"/>
          <w:b/>
          <w:bCs/>
          <w:sz w:val="32"/>
          <w:szCs w:val="32"/>
          <w:rtl/>
        </w:rPr>
        <w:t>وإتباع</w:t>
      </w:r>
      <w:r w:rsidRPr="00130287">
        <w:rPr>
          <w:rFonts w:ascii="Traditional Arabic" w:eastAsia="Calibri" w:hAnsi="Traditional Arabic" w:cs="Traditional Arabic"/>
          <w:b/>
          <w:bCs/>
          <w:sz w:val="32"/>
          <w:szCs w:val="32"/>
          <w:rtl/>
        </w:rPr>
        <w:t xml:space="preserve"> الإجراءات المنظمة لذلك</w:t>
      </w:r>
      <w:r>
        <w:rPr>
          <w:rFonts w:ascii="Traditional Arabic" w:eastAsia="Calibri" w:hAnsi="Traditional Arabic" w:cs="Traditional Arabic" w:hint="cs"/>
          <w:b/>
          <w:bCs/>
          <w:sz w:val="32"/>
          <w:szCs w:val="32"/>
          <w:rtl/>
        </w:rPr>
        <w:t>.</w:t>
      </w:r>
    </w:p>
    <w:p w:rsidR="00AC7805" w:rsidRDefault="00AC7805" w:rsidP="00AC7805">
      <w:pPr>
        <w:rPr>
          <w:rFonts w:ascii="Traditional Arabic" w:eastAsia="Calibri" w:hAnsi="Traditional Arabic" w:cs="Traditional Arabic"/>
          <w:b/>
          <w:bCs/>
          <w:sz w:val="32"/>
          <w:szCs w:val="32"/>
          <w:rtl/>
        </w:rPr>
      </w:pPr>
      <w:r w:rsidRPr="00130287">
        <w:rPr>
          <w:rFonts w:ascii="Traditional Arabic" w:hAnsi="Traditional Arabic" w:cs="Traditional Arabic"/>
          <w:b/>
          <w:bCs/>
          <w:noProof/>
          <w:sz w:val="32"/>
          <w:szCs w:val="32"/>
          <w:rtl/>
        </w:rPr>
        <mc:AlternateContent>
          <mc:Choice Requires="wps">
            <w:drawing>
              <wp:anchor distT="0" distB="0" distL="114300" distR="114300" simplePos="0" relativeHeight="251659264" behindDoc="0" locked="0" layoutInCell="1" allowOverlap="1" wp14:anchorId="21388DD4" wp14:editId="11A5CC05">
                <wp:simplePos x="0" y="0"/>
                <wp:positionH relativeFrom="margin">
                  <wp:align>right</wp:align>
                </wp:positionH>
                <wp:positionV relativeFrom="paragraph">
                  <wp:posOffset>5448300</wp:posOffset>
                </wp:positionV>
                <wp:extent cx="7429500" cy="1295400"/>
                <wp:effectExtent l="57150" t="0" r="76200" b="133350"/>
                <wp:wrapNone/>
                <wp:docPr id="17" name="مربع نص 17"/>
                <wp:cNvGraphicFramePr/>
                <a:graphic xmlns:a="http://schemas.openxmlformats.org/drawingml/2006/main">
                  <a:graphicData uri="http://schemas.microsoft.com/office/word/2010/wordprocessingShape">
                    <wps:wsp>
                      <wps:cNvSpPr txBox="1"/>
                      <wps:spPr>
                        <a:xfrm>
                          <a:off x="0" y="0"/>
                          <a:ext cx="7429500" cy="1295400"/>
                        </a:xfrm>
                        <a:prstGeom prst="rect">
                          <a:avLst/>
                        </a:prstGeom>
                        <a:noFill/>
                        <a:ln w="6350">
                          <a:solidFill>
                            <a:schemeClr val="bg1"/>
                          </a:solidFill>
                        </a:ln>
                        <a:effectLst>
                          <a:outerShdw blurRad="50800" dist="50800" dir="5400000" algn="ctr" rotWithShape="0">
                            <a:srgbClr val="000000">
                              <a:alpha val="48000"/>
                            </a:srgbClr>
                          </a:outerShdw>
                        </a:effectLst>
                      </wps:spPr>
                      <wps:txbx>
                        <w:txbxContent>
                          <w:p w:rsidR="00AC7805" w:rsidRPr="00130287" w:rsidRDefault="00AC7805" w:rsidP="00AC7805">
                            <w:pPr>
                              <w:jc w:val="center"/>
                              <w:rPr>
                                <w:rFonts w:cs="PT Bold Heading"/>
                                <w:sz w:val="96"/>
                                <w:szCs w:val="96"/>
                              </w:rPr>
                            </w:pPr>
                            <w:r w:rsidRPr="00130287">
                              <w:rPr>
                                <w:rFonts w:cs="PT Bold Heading" w:hint="cs"/>
                                <w:sz w:val="96"/>
                                <w:szCs w:val="96"/>
                                <w:rtl/>
                              </w:rPr>
                              <w:t>سياسة تعارض المصالح</w:t>
                            </w:r>
                          </w:p>
                          <w:p w:rsidR="00AC7805" w:rsidRPr="00130287" w:rsidRDefault="00AC7805" w:rsidP="00AC7805">
                            <w:pPr>
                              <w:jc w:val="center"/>
                              <w:rPr>
                                <w:rFonts w:cs="PT Bold Heading"/>
                                <w:sz w:val="96"/>
                                <w:szCs w:val="9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7" o:spid="_x0000_s1027" type="#_x0000_t202" style="position:absolute;left:0;text-align:left;margin-left:533.8pt;margin-top:429pt;width:585pt;height:1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" filled="f" strokecolor="white [3212]" strokeweight=".5pt">
                <v:shadow on="t" color="black" opacity="31457f" offset="0,4pt"/>
                <v:textbox>
                  <w:txbxContent>
                    <w:p w:rsidR="00AC7805" w:rsidRPr="00130287" w:rsidRDefault="00AC7805" w:rsidP="00AC7805">
                      <w:pPr>
                        <w:jc w:val="center"/>
                        <w:rPr>
                          <w:rFonts w:cs="PT Bold Heading"/>
                          <w:sz w:val="96"/>
                          <w:szCs w:val="96"/>
                        </w:rPr>
                      </w:pPr>
                      <w:r w:rsidRPr="00130287">
                        <w:rPr>
                          <w:rFonts w:cs="PT Bold Heading" w:hint="cs"/>
                          <w:sz w:val="96"/>
                          <w:szCs w:val="96"/>
                          <w:rtl/>
                        </w:rPr>
                        <w:t>سياسة تعارض المصالح</w:t>
                      </w:r>
                    </w:p>
                    <w:p w:rsidR="00AC7805" w:rsidRPr="00130287" w:rsidRDefault="00AC7805" w:rsidP="00AC7805">
                      <w:pPr>
                        <w:jc w:val="center"/>
                        <w:rPr>
                          <w:rFonts w:cs="PT Bold Heading"/>
                          <w:sz w:val="96"/>
                          <w:szCs w:val="96"/>
                        </w:rPr>
                      </w:pPr>
                    </w:p>
                  </w:txbxContent>
                </v:textbox>
                <w10:wrap anchorx="margin"/>
              </v:shape>
            </w:pict>
          </mc:Fallback>
        </mc:AlternateContent>
      </w:r>
      <w:r>
        <w:rPr>
          <w:rFonts w:ascii="Traditional Arabic" w:eastAsia="Calibri" w:hAnsi="Traditional Arabic" w:cs="Traditional Arabic"/>
          <w:b/>
          <w:bCs/>
          <w:sz w:val="32"/>
          <w:szCs w:val="32"/>
          <w:rtl/>
        </w:rPr>
        <w:br w:type="page"/>
      </w:r>
    </w:p>
    <w:p w:rsidR="00AC7805"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lastRenderedPageBreak/>
        <w:t xml:space="preserve"> 6</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3: لمجلس إدارة الجمعية صلاحية إيقاع </w:t>
      </w:r>
      <w:proofErr w:type="spellStart"/>
      <w:r w:rsidRPr="00130287">
        <w:rPr>
          <w:rFonts w:ascii="Traditional Arabic" w:eastAsia="Calibri" w:hAnsi="Traditional Arabic" w:cs="Traditional Arabic"/>
          <w:b/>
          <w:bCs/>
          <w:sz w:val="32"/>
          <w:szCs w:val="32"/>
          <w:rtl/>
        </w:rPr>
        <w:t>الجزاءات</w:t>
      </w:r>
      <w:proofErr w:type="spellEnd"/>
      <w:r w:rsidRPr="00130287">
        <w:rPr>
          <w:rFonts w:ascii="Traditional Arabic" w:eastAsia="Calibri" w:hAnsi="Traditional Arabic" w:cs="Traditional Arabic"/>
          <w:b/>
          <w:bCs/>
          <w:sz w:val="32"/>
          <w:szCs w:val="32"/>
          <w:rtl/>
        </w:rPr>
        <w:t xml:space="preserve"> على مخالفي هذه السياسة، ورفع القضايا الجنائية </w:t>
      </w:r>
      <w:r w:rsidRPr="00130287">
        <w:rPr>
          <w:rFonts w:ascii="Traditional Arabic" w:eastAsia="Calibri" w:hAnsi="Traditional Arabic" w:cs="Traditional Arabic" w:hint="cs"/>
          <w:b/>
          <w:bCs/>
          <w:sz w:val="32"/>
          <w:szCs w:val="32"/>
          <w:rtl/>
        </w:rPr>
        <w:t>والحقوقية</w:t>
      </w:r>
      <w:r w:rsidRPr="00130287">
        <w:rPr>
          <w:rFonts w:ascii="Traditional Arabic" w:eastAsia="Calibri" w:hAnsi="Traditional Arabic" w:cs="Traditional Arabic"/>
          <w:b/>
          <w:bCs/>
          <w:sz w:val="32"/>
          <w:szCs w:val="32"/>
          <w:rtl/>
        </w:rPr>
        <w:t xml:space="preserve"> للمطالبة بالأضرار التي قد تنجم عن عدم التزام جميع ذوي العلاقة بها</w:t>
      </w:r>
      <w:r>
        <w:rPr>
          <w:rFonts w:ascii="Traditional Arabic" w:eastAsia="Calibri" w:hAnsi="Traditional Arabic" w:cs="Traditional Arabic" w:hint="cs"/>
          <w:b/>
          <w:bCs/>
          <w:sz w:val="32"/>
          <w:szCs w:val="32"/>
          <w:rtl/>
        </w:rPr>
        <w:t>.</w:t>
      </w:r>
    </w:p>
    <w:p w:rsidR="00AC7805"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 xml:space="preserve"> 7</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3: مجلس الإدارة هو المخول في تفسير أحكام هذه السياسة على </w:t>
      </w:r>
      <w:r w:rsidRPr="00130287">
        <w:rPr>
          <w:rFonts w:ascii="Traditional Arabic" w:eastAsia="Calibri" w:hAnsi="Traditional Arabic" w:cs="Traditional Arabic" w:hint="cs"/>
          <w:b/>
          <w:bCs/>
          <w:sz w:val="32"/>
          <w:szCs w:val="32"/>
          <w:rtl/>
        </w:rPr>
        <w:t>ألا</w:t>
      </w:r>
      <w:r w:rsidRPr="00130287">
        <w:rPr>
          <w:rFonts w:ascii="Traditional Arabic" w:eastAsia="Calibri" w:hAnsi="Traditional Arabic" w:cs="Traditional Arabic"/>
          <w:b/>
          <w:bCs/>
          <w:sz w:val="32"/>
          <w:szCs w:val="32"/>
          <w:rtl/>
        </w:rPr>
        <w:t xml:space="preserve"> يتعارض ذلك مع الانظمة السارية </w:t>
      </w:r>
      <w:r w:rsidRPr="00130287">
        <w:rPr>
          <w:rFonts w:ascii="Traditional Arabic" w:eastAsia="Calibri" w:hAnsi="Traditional Arabic" w:cs="Traditional Arabic" w:hint="cs"/>
          <w:b/>
          <w:bCs/>
          <w:sz w:val="32"/>
          <w:szCs w:val="32"/>
          <w:rtl/>
        </w:rPr>
        <w:t>واللائحة</w:t>
      </w:r>
      <w:r w:rsidRPr="00130287">
        <w:rPr>
          <w:rFonts w:ascii="Traditional Arabic" w:eastAsia="Calibri" w:hAnsi="Traditional Arabic" w:cs="Traditional Arabic"/>
          <w:b/>
          <w:bCs/>
          <w:sz w:val="32"/>
          <w:szCs w:val="32"/>
          <w:rtl/>
        </w:rPr>
        <w:t xml:space="preserve"> الاساسية للجمعية </w:t>
      </w:r>
      <w:r w:rsidRPr="00130287">
        <w:rPr>
          <w:rFonts w:ascii="Traditional Arabic" w:eastAsia="Calibri" w:hAnsi="Traditional Arabic" w:cs="Traditional Arabic" w:hint="cs"/>
          <w:b/>
          <w:bCs/>
          <w:sz w:val="32"/>
          <w:szCs w:val="32"/>
          <w:rtl/>
        </w:rPr>
        <w:t>و</w:t>
      </w:r>
      <w:r>
        <w:rPr>
          <w:rFonts w:ascii="Traditional Arabic" w:eastAsia="Calibri" w:hAnsi="Traditional Arabic" w:cs="Traditional Arabic" w:hint="cs"/>
          <w:b/>
          <w:bCs/>
          <w:sz w:val="32"/>
          <w:szCs w:val="32"/>
          <w:rtl/>
        </w:rPr>
        <w:t>أ</w:t>
      </w:r>
      <w:r w:rsidRPr="00130287">
        <w:rPr>
          <w:rFonts w:ascii="Traditional Arabic" w:eastAsia="Calibri" w:hAnsi="Traditional Arabic" w:cs="Traditional Arabic" w:hint="cs"/>
          <w:b/>
          <w:bCs/>
          <w:sz w:val="32"/>
          <w:szCs w:val="32"/>
          <w:rtl/>
        </w:rPr>
        <w:t>نظمة</w:t>
      </w:r>
      <w:r w:rsidRPr="00130287">
        <w:rPr>
          <w:rFonts w:ascii="Traditional Arabic" w:eastAsia="Calibri" w:hAnsi="Traditional Arabic" w:cs="Traditional Arabic"/>
          <w:b/>
          <w:bCs/>
          <w:sz w:val="32"/>
          <w:szCs w:val="32"/>
          <w:rtl/>
        </w:rPr>
        <w:t xml:space="preserve"> الجهات المشرفة</w:t>
      </w:r>
      <w:r>
        <w:rPr>
          <w:rFonts w:ascii="Traditional Arabic" w:eastAsia="Calibri" w:hAnsi="Traditional Arabic" w:cs="Traditional Arabic" w:hint="cs"/>
          <w:b/>
          <w:bCs/>
          <w:sz w:val="32"/>
          <w:szCs w:val="32"/>
          <w:rtl/>
        </w:rPr>
        <w:t>.</w:t>
      </w:r>
    </w:p>
    <w:p w:rsidR="00AC7805"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8</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3: يعتمد مجلس الإدارة هذه السياسة، </w:t>
      </w:r>
      <w:r w:rsidRPr="00130287">
        <w:rPr>
          <w:rFonts w:ascii="Traditional Arabic" w:eastAsia="Calibri" w:hAnsi="Traditional Arabic" w:cs="Traditional Arabic" w:hint="cs"/>
          <w:b/>
          <w:bCs/>
          <w:sz w:val="32"/>
          <w:szCs w:val="32"/>
          <w:rtl/>
        </w:rPr>
        <w:t>ويبلغ</w:t>
      </w:r>
      <w:r w:rsidRPr="00130287">
        <w:rPr>
          <w:rFonts w:ascii="Traditional Arabic" w:eastAsia="Calibri" w:hAnsi="Traditional Arabic" w:cs="Traditional Arabic"/>
          <w:b/>
          <w:bCs/>
          <w:sz w:val="32"/>
          <w:szCs w:val="32"/>
          <w:rtl/>
        </w:rPr>
        <w:t xml:space="preserve"> جميع موظفي الجمعية </w:t>
      </w:r>
      <w:r w:rsidRPr="00130287">
        <w:rPr>
          <w:rFonts w:ascii="Traditional Arabic" w:eastAsia="Calibri" w:hAnsi="Traditional Arabic" w:cs="Traditional Arabic" w:hint="cs"/>
          <w:b/>
          <w:bCs/>
          <w:sz w:val="32"/>
          <w:szCs w:val="32"/>
          <w:rtl/>
        </w:rPr>
        <w:t>وتكون</w:t>
      </w:r>
      <w:r w:rsidRPr="00130287">
        <w:rPr>
          <w:rFonts w:ascii="Traditional Arabic" w:eastAsia="Calibri" w:hAnsi="Traditional Arabic" w:cs="Traditional Arabic"/>
          <w:b/>
          <w:bCs/>
          <w:sz w:val="32"/>
          <w:szCs w:val="32"/>
          <w:rtl/>
        </w:rPr>
        <w:t xml:space="preserve"> نافذة من تاريخ الإبلاغ</w:t>
      </w:r>
      <w:r>
        <w:rPr>
          <w:rFonts w:ascii="Traditional Arabic" w:eastAsia="Calibri" w:hAnsi="Traditional Arabic" w:cs="Traditional Arabic" w:hint="cs"/>
          <w:b/>
          <w:bCs/>
          <w:sz w:val="32"/>
          <w:szCs w:val="32"/>
          <w:rtl/>
        </w:rPr>
        <w:t>.</w:t>
      </w:r>
    </w:p>
    <w:p w:rsidR="00AC7805" w:rsidRPr="00130287"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9</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3: يتولى مجلس الإدارة التأكد من تنفيذ هذه السياسة والعمل بموجبها </w:t>
      </w:r>
      <w:r w:rsidRPr="00130287">
        <w:rPr>
          <w:rFonts w:ascii="Traditional Arabic" w:eastAsia="Calibri" w:hAnsi="Traditional Arabic" w:cs="Traditional Arabic" w:hint="cs"/>
          <w:b/>
          <w:bCs/>
          <w:sz w:val="32"/>
          <w:szCs w:val="32"/>
          <w:rtl/>
        </w:rPr>
        <w:t>وإجراء</w:t>
      </w:r>
      <w:r w:rsidRPr="00130287">
        <w:rPr>
          <w:rFonts w:ascii="Traditional Arabic" w:eastAsia="Calibri" w:hAnsi="Traditional Arabic" w:cs="Traditional Arabic"/>
          <w:b/>
          <w:bCs/>
          <w:sz w:val="32"/>
          <w:szCs w:val="32"/>
          <w:rtl/>
        </w:rPr>
        <w:t xml:space="preserve"> التعديلات اللازمة عليها</w:t>
      </w:r>
      <w:r>
        <w:rPr>
          <w:rFonts w:ascii="Traditional Arabic" w:eastAsia="Calibri" w:hAnsi="Traditional Arabic" w:cs="Traditional Arabic" w:hint="cs"/>
          <w:b/>
          <w:bCs/>
          <w:sz w:val="32"/>
          <w:szCs w:val="32"/>
          <w:rtl/>
        </w:rPr>
        <w:t>.</w:t>
      </w:r>
    </w:p>
    <w:p w:rsidR="00AC7805" w:rsidRPr="00130287" w:rsidRDefault="00AC7805" w:rsidP="00AC7805">
      <w:pPr>
        <w:bidi w:val="0"/>
        <w:spacing w:after="200" w:line="360" w:lineRule="auto"/>
        <w:ind w:left="838"/>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br w:type="page"/>
      </w:r>
    </w:p>
    <w:p w:rsidR="00AC7805" w:rsidRDefault="00AC7805" w:rsidP="00AC7805">
      <w:pPr>
        <w:pStyle w:val="1"/>
        <w:rPr>
          <w:rtl/>
        </w:rPr>
      </w:pPr>
      <w:bookmarkStart w:id="3" w:name="_Toc41595589"/>
      <w:r w:rsidRPr="00130287">
        <w:rPr>
          <w:rtl/>
        </w:rPr>
        <w:lastRenderedPageBreak/>
        <w:t>حالات تعارض المصالح</w:t>
      </w:r>
      <w:bookmarkEnd w:id="3"/>
      <w:r w:rsidRPr="00130287">
        <w:rPr>
          <w:rtl/>
        </w:rPr>
        <w:t xml:space="preserve"> </w:t>
      </w:r>
    </w:p>
    <w:p w:rsidR="00AC7805" w:rsidRPr="00DC5B78" w:rsidRDefault="00AC7805" w:rsidP="00AC7805">
      <w:pPr>
        <w:rPr>
          <w:rtl/>
        </w:rPr>
      </w:pPr>
    </w:p>
    <w:p w:rsidR="00AC7805"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1</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4:</w:t>
      </w:r>
      <w:r>
        <w:rPr>
          <w:rFonts w:ascii="Traditional Arabic" w:eastAsia="Calibri" w:hAnsi="Traditional Arabic" w:cs="Traditional Arabic" w:hint="cs"/>
          <w:b/>
          <w:bCs/>
          <w:sz w:val="32"/>
          <w:szCs w:val="32"/>
          <w:rtl/>
        </w:rPr>
        <w:t xml:space="preserve"> </w:t>
      </w:r>
      <w:r w:rsidRPr="00130287">
        <w:rPr>
          <w:rFonts w:ascii="Traditional Arabic" w:eastAsia="Calibri" w:hAnsi="Traditional Arabic" w:cs="Traditional Arabic"/>
          <w:b/>
          <w:bCs/>
          <w:sz w:val="32"/>
          <w:szCs w:val="32"/>
          <w:rtl/>
        </w:rPr>
        <w:t xml:space="preserve">لا يعني وجود مصلحة لشخص يعمل لصالح الجمعية في أي نشاط يتعلق سواء بشكل مباشر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غير مباشر بالجمعية، قيام تعارض في المصالح بين الطرفين</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 ولكن قد ينشأ تعارض المصالح عندما يطلب ممن يعمل لصالح الجمعية أن يبدي رأياً،</w:t>
      </w:r>
      <w:r>
        <w:rPr>
          <w:rFonts w:ascii="Traditional Arabic" w:eastAsia="Calibri" w:hAnsi="Traditional Arabic" w:cs="Traditional Arabic" w:hint="cs"/>
          <w:b/>
          <w:bCs/>
          <w:sz w:val="32"/>
          <w:szCs w:val="32"/>
          <w:rtl/>
        </w:rPr>
        <w:t xml:space="preserve">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يتخذ قراراً،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يقوم بتصرف لمصلحة الجمعية، وتكون لديه في نفس الوقت إما مصلحة تتعلق بشكل مباشر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غير مباشر بالرأي المطلوب منه إبداؤه،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بالتصرف المطلوب منه اتخاذه،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أن يكون لديه التزام تجاه طرف آخر غير الجمعية يتعلق بهذا الرأي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القرار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التصرف</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 إذ تنطوي حالات تعارض المصالح على انتهاك للسرية، وإساءة لاستعمال الثقة، وتحقيق لمكاسب شخصية وزعزعة لولاء الجمعية</w:t>
      </w:r>
      <w:r>
        <w:rPr>
          <w:rFonts w:ascii="Traditional Arabic" w:eastAsia="Calibri" w:hAnsi="Traditional Arabic" w:cs="Traditional Arabic" w:hint="cs"/>
          <w:b/>
          <w:bCs/>
          <w:sz w:val="32"/>
          <w:szCs w:val="32"/>
          <w:rtl/>
        </w:rPr>
        <w:t>.</w:t>
      </w:r>
      <w:r w:rsidRPr="00130287">
        <w:rPr>
          <w:rFonts w:ascii="Traditional Arabic" w:eastAsia="Calibri" w:hAnsi="Traditional Arabic" w:cs="Traditional Arabic"/>
          <w:b/>
          <w:bCs/>
          <w:sz w:val="32"/>
          <w:szCs w:val="32"/>
          <w:rtl/>
        </w:rPr>
        <w:t xml:space="preserve"> </w:t>
      </w:r>
    </w:p>
    <w:p w:rsidR="00AC7805" w:rsidRPr="00130287"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2</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4:</w:t>
      </w:r>
      <w:r>
        <w:rPr>
          <w:rFonts w:ascii="Traditional Arabic" w:eastAsia="Calibri" w:hAnsi="Traditional Arabic" w:cs="Traditional Arabic" w:hint="cs"/>
          <w:b/>
          <w:bCs/>
          <w:sz w:val="32"/>
          <w:szCs w:val="32"/>
          <w:rtl/>
        </w:rPr>
        <w:t xml:space="preserve"> </w:t>
      </w:r>
      <w:r w:rsidRPr="00130287">
        <w:rPr>
          <w:rFonts w:ascii="Traditional Arabic" w:eastAsia="Calibri" w:hAnsi="Traditional Arabic" w:cs="Traditional Arabic"/>
          <w:b/>
          <w:bCs/>
          <w:sz w:val="32"/>
          <w:szCs w:val="32"/>
          <w:rtl/>
        </w:rPr>
        <w:t xml:space="preserve">هذه السياسة تضع أمثلة لمعايير سلوكية لعدد من المواقف إلا أنها بالضرورة لا تغطي جميع المواقف الأخرى المحتمل حدوثها، </w:t>
      </w:r>
      <w:r w:rsidRPr="00130287">
        <w:rPr>
          <w:rFonts w:ascii="Traditional Arabic" w:eastAsia="Calibri" w:hAnsi="Traditional Arabic" w:cs="Traditional Arabic" w:hint="cs"/>
          <w:b/>
          <w:bCs/>
          <w:sz w:val="32"/>
          <w:szCs w:val="32"/>
          <w:rtl/>
        </w:rPr>
        <w:t>ويتحتم</w:t>
      </w:r>
      <w:r w:rsidRPr="00130287">
        <w:rPr>
          <w:rFonts w:ascii="Traditional Arabic" w:eastAsia="Calibri" w:hAnsi="Traditional Arabic" w:cs="Traditional Arabic"/>
          <w:b/>
          <w:bCs/>
          <w:sz w:val="32"/>
          <w:szCs w:val="32"/>
          <w:rtl/>
        </w:rPr>
        <w:t xml:space="preserve"> على كل من يعمل لصالح الجمعية التصرف من تلقاء أنفسهم بصورة تتماشى مع هذه السياسة، </w:t>
      </w:r>
      <w:r w:rsidRPr="00130287">
        <w:rPr>
          <w:rFonts w:ascii="Traditional Arabic" w:eastAsia="Calibri" w:hAnsi="Traditional Arabic" w:cs="Traditional Arabic" w:hint="cs"/>
          <w:b/>
          <w:bCs/>
          <w:sz w:val="32"/>
          <w:szCs w:val="32"/>
          <w:rtl/>
        </w:rPr>
        <w:t>وتجنب</w:t>
      </w:r>
      <w:r w:rsidRPr="00130287">
        <w:rPr>
          <w:rFonts w:ascii="Traditional Arabic" w:eastAsia="Calibri" w:hAnsi="Traditional Arabic" w:cs="Traditional Arabic"/>
          <w:b/>
          <w:bCs/>
          <w:sz w:val="32"/>
          <w:szCs w:val="32"/>
          <w:rtl/>
        </w:rPr>
        <w:t xml:space="preserve"> ما قد يبدو أنه سلوك يخالف هذه السياسة </w:t>
      </w:r>
      <w:r w:rsidRPr="00130287">
        <w:rPr>
          <w:rFonts w:ascii="Traditional Arabic" w:eastAsia="Calibri" w:hAnsi="Traditional Arabic" w:cs="Traditional Arabic" w:hint="cs"/>
          <w:b/>
          <w:bCs/>
          <w:sz w:val="32"/>
          <w:szCs w:val="32"/>
          <w:rtl/>
        </w:rPr>
        <w:t>ومن</w:t>
      </w:r>
      <w:r w:rsidRPr="00130287">
        <w:rPr>
          <w:rFonts w:ascii="Traditional Arabic" w:eastAsia="Calibri" w:hAnsi="Traditional Arabic" w:cs="Traditional Arabic"/>
          <w:b/>
          <w:bCs/>
          <w:sz w:val="32"/>
          <w:szCs w:val="32"/>
          <w:rtl/>
        </w:rPr>
        <w:t xml:space="preserve"> ال</w:t>
      </w:r>
      <w:r>
        <w:rPr>
          <w:rFonts w:ascii="Traditional Arabic" w:eastAsia="Calibri" w:hAnsi="Traditional Arabic" w:cs="Traditional Arabic" w:hint="cs"/>
          <w:b/>
          <w:bCs/>
          <w:sz w:val="32"/>
          <w:szCs w:val="32"/>
          <w:rtl/>
        </w:rPr>
        <w:t>أ</w:t>
      </w:r>
      <w:r w:rsidRPr="00130287">
        <w:rPr>
          <w:rFonts w:ascii="Traditional Arabic" w:eastAsia="Calibri" w:hAnsi="Traditional Arabic" w:cs="Traditional Arabic"/>
          <w:b/>
          <w:bCs/>
          <w:sz w:val="32"/>
          <w:szCs w:val="32"/>
          <w:rtl/>
        </w:rPr>
        <w:t xml:space="preserve">مثلة على حالات التعارض ما يلي: </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 xml:space="preserve"> ينشأ تعارض المصالح مثلاً في حالة أن عضو مجلس الإدارة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عضو أي لجنة من لجانه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أي من موظفي الجمعية مشاركاً في أو</w:t>
      </w:r>
      <w:r>
        <w:rPr>
          <w:rFonts w:ascii="Traditional Arabic" w:eastAsia="Calibri" w:hAnsi="Traditional Arabic" w:cs="Traditional Arabic" w:hint="cs"/>
          <w:b/>
          <w:bCs/>
          <w:sz w:val="32"/>
          <w:szCs w:val="32"/>
          <w:rtl/>
        </w:rPr>
        <w:t xml:space="preserve"> </w:t>
      </w:r>
      <w:r w:rsidRPr="00130287">
        <w:rPr>
          <w:rFonts w:ascii="Traditional Arabic" w:eastAsia="Calibri" w:hAnsi="Traditional Arabic" w:cs="Traditional Arabic"/>
          <w:b/>
          <w:bCs/>
          <w:sz w:val="32"/>
          <w:szCs w:val="32"/>
          <w:rtl/>
        </w:rPr>
        <w:t xml:space="preserve">له صلة بأي نشاط،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له مصلحة شخصية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مصلحة تنظيمية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مهنية في أي عمل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نشاط قد يؤثر بشكل مباشر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غير مباشر على موضوعية قرارات ذلك العضو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الموظف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على قدراته في تأدية واجباته </w:t>
      </w:r>
      <w:r w:rsidRPr="00130287">
        <w:rPr>
          <w:rFonts w:ascii="Traditional Arabic" w:eastAsia="Calibri" w:hAnsi="Traditional Arabic" w:cs="Traditional Arabic" w:hint="cs"/>
          <w:b/>
          <w:bCs/>
          <w:sz w:val="32"/>
          <w:szCs w:val="32"/>
          <w:rtl/>
        </w:rPr>
        <w:t>ومسؤولياته</w:t>
      </w:r>
      <w:r w:rsidRPr="00130287">
        <w:rPr>
          <w:rFonts w:ascii="Traditional Arabic" w:eastAsia="Calibri" w:hAnsi="Traditional Arabic" w:cs="Traditional Arabic"/>
          <w:b/>
          <w:bCs/>
          <w:sz w:val="32"/>
          <w:szCs w:val="32"/>
          <w:rtl/>
        </w:rPr>
        <w:t xml:space="preserve"> تجاه الجمعية</w:t>
      </w:r>
      <w:r>
        <w:rPr>
          <w:rFonts w:ascii="Traditional Arabic" w:eastAsia="Calibri" w:hAnsi="Traditional Arabic" w:cs="Traditional Arabic" w:hint="cs"/>
          <w:b/>
          <w:bCs/>
          <w:sz w:val="32"/>
          <w:szCs w:val="32"/>
          <w:rtl/>
        </w:rPr>
        <w:t>.</w:t>
      </w:r>
      <w:r w:rsidRPr="00130287">
        <w:rPr>
          <w:rFonts w:ascii="Traditional Arabic" w:eastAsia="Calibri" w:hAnsi="Traditional Arabic" w:cs="Traditional Arabic"/>
          <w:b/>
          <w:bCs/>
          <w:sz w:val="32"/>
          <w:szCs w:val="32"/>
          <w:rtl/>
        </w:rPr>
        <w:t xml:space="preserve"> </w:t>
      </w:r>
    </w:p>
    <w:p w:rsidR="00AC7805" w:rsidRDefault="00AC7805" w:rsidP="00AC7805">
      <w:pPr>
        <w:rPr>
          <w:rFonts w:ascii="Traditional Arabic" w:eastAsia="Calibri" w:hAnsi="Traditional Arabic" w:cs="Traditional Arabic"/>
          <w:b/>
          <w:bCs/>
          <w:sz w:val="32"/>
          <w:szCs w:val="32"/>
          <w:rtl/>
        </w:rPr>
      </w:pPr>
      <w:r>
        <w:rPr>
          <w:rFonts w:ascii="Traditional Arabic" w:eastAsia="Calibri" w:hAnsi="Traditional Arabic" w:cs="Traditional Arabic"/>
          <w:b/>
          <w:bCs/>
          <w:sz w:val="32"/>
          <w:szCs w:val="32"/>
          <w:rtl/>
        </w:rPr>
        <w:br w:type="page"/>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lastRenderedPageBreak/>
        <w:t xml:space="preserve">ينشأ التعارض في المصالح أيضاً في حالة أن عضو مجلس الإدارة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أحد كبار التنفيذيين يتلقى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يحصل على مكاسب شخصية من أي طرف </w:t>
      </w:r>
      <w:r w:rsidRPr="00130287">
        <w:rPr>
          <w:rFonts w:ascii="Traditional Arabic" w:eastAsia="Calibri" w:hAnsi="Traditional Arabic" w:cs="Traditional Arabic" w:hint="cs"/>
          <w:b/>
          <w:bCs/>
          <w:sz w:val="32"/>
          <w:szCs w:val="32"/>
          <w:rtl/>
        </w:rPr>
        <w:t>آخر سواء</w:t>
      </w:r>
      <w:r w:rsidRPr="00130287">
        <w:rPr>
          <w:rFonts w:ascii="Traditional Arabic" w:eastAsia="Calibri" w:hAnsi="Traditional Arabic" w:cs="Traditional Arabic"/>
          <w:b/>
          <w:bCs/>
          <w:sz w:val="32"/>
          <w:szCs w:val="32"/>
          <w:rtl/>
        </w:rPr>
        <w:t xml:space="preserve"> كان ذلك بطريقة مباشرة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غير مباشرة مستفيداً من موقعه </w:t>
      </w:r>
      <w:r w:rsidRPr="00130287">
        <w:rPr>
          <w:rFonts w:ascii="Traditional Arabic" w:eastAsia="Calibri" w:hAnsi="Traditional Arabic" w:cs="Traditional Arabic" w:hint="cs"/>
          <w:b/>
          <w:bCs/>
          <w:sz w:val="32"/>
          <w:szCs w:val="32"/>
          <w:rtl/>
        </w:rPr>
        <w:t>ومشاركته</w:t>
      </w:r>
      <w:r w:rsidRPr="00130287">
        <w:rPr>
          <w:rFonts w:ascii="Traditional Arabic" w:eastAsia="Calibri" w:hAnsi="Traditional Arabic" w:cs="Traditional Arabic"/>
          <w:b/>
          <w:bCs/>
          <w:sz w:val="32"/>
          <w:szCs w:val="32"/>
          <w:rtl/>
        </w:rPr>
        <w:t xml:space="preserve"> في إدارة شؤون </w:t>
      </w:r>
      <w:r w:rsidRPr="00130287">
        <w:rPr>
          <w:rFonts w:ascii="Traditional Arabic" w:eastAsia="Calibri" w:hAnsi="Traditional Arabic" w:cs="Traditional Arabic" w:hint="cs"/>
          <w:b/>
          <w:bCs/>
          <w:sz w:val="32"/>
          <w:szCs w:val="32"/>
          <w:rtl/>
        </w:rPr>
        <w:t>الجمعية</w:t>
      </w:r>
      <w:r>
        <w:rPr>
          <w:rFonts w:ascii="Traditional Arabic" w:eastAsia="Calibri" w:hAnsi="Traditional Arabic" w:cs="Traditional Arabic" w:hint="cs"/>
          <w:b/>
          <w:bCs/>
          <w:sz w:val="32"/>
          <w:szCs w:val="32"/>
          <w:rtl/>
        </w:rPr>
        <w:t>.</w:t>
      </w:r>
      <w:r w:rsidRPr="00130287">
        <w:rPr>
          <w:rFonts w:ascii="Traditional Arabic" w:eastAsia="Calibri" w:hAnsi="Traditional Arabic" w:cs="Traditional Arabic"/>
          <w:b/>
          <w:bCs/>
          <w:sz w:val="32"/>
          <w:szCs w:val="32"/>
          <w:rtl/>
        </w:rPr>
        <w:t xml:space="preserve"> </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 xml:space="preserve">قد ينشأ التعارض في المصالح من خلال الاستفادة المادية من خلال الدخول في معاملات مادية بالبيع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الشراء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التأجير للجمعية</w:t>
      </w:r>
      <w:r>
        <w:rPr>
          <w:rFonts w:ascii="Traditional Arabic" w:eastAsia="Calibri" w:hAnsi="Traditional Arabic" w:cs="Traditional Arabic" w:hint="cs"/>
          <w:b/>
          <w:bCs/>
          <w:sz w:val="32"/>
          <w:szCs w:val="32"/>
          <w:rtl/>
        </w:rPr>
        <w:t>.</w:t>
      </w:r>
      <w:r w:rsidRPr="00130287">
        <w:rPr>
          <w:rFonts w:ascii="Traditional Arabic" w:eastAsia="Calibri" w:hAnsi="Traditional Arabic" w:cs="Traditional Arabic"/>
          <w:b/>
          <w:bCs/>
          <w:sz w:val="32"/>
          <w:szCs w:val="32"/>
          <w:rtl/>
        </w:rPr>
        <w:t xml:space="preserve"> </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 xml:space="preserve">قد ينشأ التعارض في المصالح من خلال تعيين الأبناء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الاقارب في الوظائف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توقيع عقود معهم</w:t>
      </w:r>
      <w:r>
        <w:rPr>
          <w:rFonts w:ascii="Traditional Arabic" w:eastAsia="Calibri" w:hAnsi="Traditional Arabic" w:cs="Traditional Arabic" w:hint="cs"/>
          <w:b/>
          <w:bCs/>
          <w:sz w:val="32"/>
          <w:szCs w:val="32"/>
          <w:rtl/>
        </w:rPr>
        <w:t>.</w:t>
      </w:r>
      <w:r w:rsidRPr="00130287">
        <w:rPr>
          <w:rFonts w:ascii="Traditional Arabic" w:eastAsia="Calibri" w:hAnsi="Traditional Arabic" w:cs="Traditional Arabic"/>
          <w:b/>
          <w:bCs/>
          <w:sz w:val="32"/>
          <w:szCs w:val="32"/>
          <w:rtl/>
        </w:rPr>
        <w:t xml:space="preserve"> </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من إحدى صور تعارض المصالح تكون في حال ارتباط من يعمل لصالح الجمعية في جهة أخرى ويكون بينها تعاملات مع الجمعية</w:t>
      </w:r>
      <w:r>
        <w:rPr>
          <w:rFonts w:ascii="Traditional Arabic" w:eastAsia="Calibri" w:hAnsi="Traditional Arabic" w:cs="Traditional Arabic" w:hint="cs"/>
          <w:b/>
          <w:bCs/>
          <w:sz w:val="32"/>
          <w:szCs w:val="32"/>
          <w:rtl/>
        </w:rPr>
        <w:t>.</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 xml:space="preserve">الهدايا والإكراميات التي يحصل عليها عضو مجلس الإدارة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موظف الجمعية من أمثلة تعارض المصالح</w:t>
      </w:r>
      <w:r>
        <w:rPr>
          <w:rFonts w:ascii="Traditional Arabic" w:eastAsia="Calibri" w:hAnsi="Traditional Arabic" w:cs="Traditional Arabic" w:hint="cs"/>
          <w:b/>
          <w:bCs/>
          <w:sz w:val="32"/>
          <w:szCs w:val="32"/>
          <w:rtl/>
        </w:rPr>
        <w:t>.</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 xml:space="preserve">الاستثمار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الملكية في نشاط تجاري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منشأة تقدم خدمات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تستقبل خدمات حالية من الجمعية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تبحث عن التعامل مع الجمعية</w:t>
      </w:r>
      <w:r>
        <w:rPr>
          <w:rFonts w:ascii="Traditional Arabic" w:eastAsia="Calibri" w:hAnsi="Traditional Arabic" w:cs="Traditional Arabic" w:hint="cs"/>
          <w:b/>
          <w:bCs/>
          <w:sz w:val="32"/>
          <w:szCs w:val="32"/>
          <w:rtl/>
        </w:rPr>
        <w:t>.</w:t>
      </w:r>
      <w:r w:rsidRPr="00130287">
        <w:rPr>
          <w:rFonts w:ascii="Traditional Arabic" w:eastAsia="Calibri" w:hAnsi="Traditional Arabic" w:cs="Traditional Arabic"/>
          <w:b/>
          <w:bCs/>
          <w:sz w:val="32"/>
          <w:szCs w:val="32"/>
          <w:rtl/>
        </w:rPr>
        <w:t xml:space="preserve"> </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 xml:space="preserve">إفشاء الاسرار </w:t>
      </w:r>
      <w:r>
        <w:rPr>
          <w:rFonts w:ascii="Traditional Arabic" w:eastAsia="Calibri" w:hAnsi="Traditional Arabic" w:cs="Traditional Arabic" w:hint="cs"/>
          <w:b/>
          <w:bCs/>
          <w:sz w:val="32"/>
          <w:szCs w:val="32"/>
          <w:rtl/>
        </w:rPr>
        <w:t xml:space="preserve">أو </w:t>
      </w:r>
      <w:r w:rsidRPr="00130287">
        <w:rPr>
          <w:rFonts w:ascii="Traditional Arabic" w:eastAsia="Calibri" w:hAnsi="Traditional Arabic" w:cs="Traditional Arabic" w:hint="cs"/>
          <w:b/>
          <w:bCs/>
          <w:sz w:val="32"/>
          <w:szCs w:val="32"/>
          <w:rtl/>
        </w:rPr>
        <w:t>إعطاء</w:t>
      </w:r>
      <w:r w:rsidRPr="00130287">
        <w:rPr>
          <w:rFonts w:ascii="Traditional Arabic" w:eastAsia="Calibri" w:hAnsi="Traditional Arabic" w:cs="Traditional Arabic"/>
          <w:b/>
          <w:bCs/>
          <w:sz w:val="32"/>
          <w:szCs w:val="32"/>
          <w:rtl/>
        </w:rPr>
        <w:t xml:space="preserve"> المعلومات التي تعتبر ملكاً خاصاً للجمعية، </w:t>
      </w:r>
      <w:r w:rsidRPr="00130287">
        <w:rPr>
          <w:rFonts w:ascii="Traditional Arabic" w:eastAsia="Calibri" w:hAnsi="Traditional Arabic" w:cs="Traditional Arabic" w:hint="cs"/>
          <w:b/>
          <w:bCs/>
          <w:sz w:val="32"/>
          <w:szCs w:val="32"/>
          <w:rtl/>
        </w:rPr>
        <w:t>والتي</w:t>
      </w:r>
      <w:r w:rsidRPr="00130287">
        <w:rPr>
          <w:rFonts w:ascii="Traditional Arabic" w:eastAsia="Calibri" w:hAnsi="Traditional Arabic" w:cs="Traditional Arabic"/>
          <w:b/>
          <w:bCs/>
          <w:sz w:val="32"/>
          <w:szCs w:val="32"/>
          <w:rtl/>
        </w:rPr>
        <w:t xml:space="preserve"> يطلع عليها بحكم العضوية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الوظيفة، </w:t>
      </w:r>
      <w:r w:rsidRPr="00130287">
        <w:rPr>
          <w:rFonts w:ascii="Traditional Arabic" w:eastAsia="Calibri" w:hAnsi="Traditional Arabic" w:cs="Traditional Arabic" w:hint="cs"/>
          <w:b/>
          <w:bCs/>
          <w:sz w:val="32"/>
          <w:szCs w:val="32"/>
          <w:rtl/>
        </w:rPr>
        <w:t>ولو</w:t>
      </w:r>
      <w:r w:rsidRPr="00130287">
        <w:rPr>
          <w:rFonts w:ascii="Traditional Arabic" w:eastAsia="Calibri" w:hAnsi="Traditional Arabic" w:cs="Traditional Arabic"/>
          <w:b/>
          <w:bCs/>
          <w:sz w:val="32"/>
          <w:szCs w:val="32"/>
          <w:rtl/>
        </w:rPr>
        <w:t xml:space="preserve"> بعد تركه الخدمة</w:t>
      </w:r>
      <w:r>
        <w:rPr>
          <w:rFonts w:ascii="Traditional Arabic" w:eastAsia="Calibri" w:hAnsi="Traditional Arabic" w:cs="Traditional Arabic" w:hint="cs"/>
          <w:b/>
          <w:bCs/>
          <w:sz w:val="32"/>
          <w:szCs w:val="32"/>
          <w:rtl/>
        </w:rPr>
        <w:t>.</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 xml:space="preserve">قبول أحد الاقارب لهدايا من أشخاص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جهات تتعامل مع الجمعية بهدف التأثير على تصرفات العضو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الموظف بالجمعية قد ينتج عنه تعارض المصالح</w:t>
      </w:r>
      <w:r>
        <w:rPr>
          <w:rFonts w:ascii="Traditional Arabic" w:eastAsia="Calibri" w:hAnsi="Traditional Arabic" w:cs="Traditional Arabic" w:hint="cs"/>
          <w:b/>
          <w:bCs/>
          <w:sz w:val="32"/>
          <w:szCs w:val="32"/>
          <w:rtl/>
        </w:rPr>
        <w:t>.</w:t>
      </w:r>
      <w:r w:rsidRPr="00130287">
        <w:rPr>
          <w:rFonts w:ascii="Traditional Arabic" w:eastAsia="Calibri" w:hAnsi="Traditional Arabic" w:cs="Traditional Arabic"/>
          <w:b/>
          <w:bCs/>
          <w:sz w:val="32"/>
          <w:szCs w:val="32"/>
          <w:rtl/>
        </w:rPr>
        <w:t xml:space="preserve"> </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lastRenderedPageBreak/>
        <w:t xml:space="preserve">تسلم عضو مجلس الادارة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الموظف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hint="cs"/>
          <w:b/>
          <w:bCs/>
          <w:sz w:val="32"/>
          <w:szCs w:val="32"/>
          <w:rtl/>
        </w:rPr>
        <w:t>أحد</w:t>
      </w:r>
      <w:r w:rsidRPr="00130287">
        <w:rPr>
          <w:rFonts w:ascii="Traditional Arabic" w:eastAsia="Calibri" w:hAnsi="Traditional Arabic" w:cs="Traditional Arabic"/>
          <w:b/>
          <w:bCs/>
          <w:sz w:val="32"/>
          <w:szCs w:val="32"/>
          <w:rtl/>
        </w:rPr>
        <w:t xml:space="preserve"> افراد عائلته من أي جهة لمبالغ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اشياء ذات قيمة بسبب تعامل تلك الجهة مع الجمعية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سعيها للتعامل معها</w:t>
      </w:r>
      <w:r>
        <w:rPr>
          <w:rFonts w:ascii="Traditional Arabic" w:eastAsia="Calibri" w:hAnsi="Traditional Arabic" w:cs="Traditional Arabic" w:hint="cs"/>
          <w:b/>
          <w:bCs/>
          <w:sz w:val="32"/>
          <w:szCs w:val="32"/>
          <w:rtl/>
        </w:rPr>
        <w:t>.</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 xml:space="preserve">قيام أي جهة تتعامل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تسعى للتعامل مع الجمعية بدفع قيمة فواتير مطلوبة من الموظف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hint="cs"/>
          <w:b/>
          <w:bCs/>
          <w:sz w:val="32"/>
          <w:szCs w:val="32"/>
          <w:rtl/>
        </w:rPr>
        <w:t>أحد</w:t>
      </w:r>
      <w:r w:rsidRPr="00130287">
        <w:rPr>
          <w:rFonts w:ascii="Traditional Arabic" w:eastAsia="Calibri" w:hAnsi="Traditional Arabic" w:cs="Traditional Arabic"/>
          <w:b/>
          <w:bCs/>
          <w:sz w:val="32"/>
          <w:szCs w:val="32"/>
          <w:rtl/>
        </w:rPr>
        <w:t xml:space="preserve"> أفراد عائلته</w:t>
      </w:r>
      <w:r>
        <w:rPr>
          <w:rFonts w:ascii="Traditional Arabic" w:eastAsia="Calibri" w:hAnsi="Traditional Arabic" w:cs="Traditional Arabic" w:hint="cs"/>
          <w:b/>
          <w:bCs/>
          <w:sz w:val="32"/>
          <w:szCs w:val="32"/>
          <w:rtl/>
        </w:rPr>
        <w:t>.</w:t>
      </w:r>
      <w:r w:rsidRPr="00130287">
        <w:rPr>
          <w:rFonts w:ascii="Traditional Arabic" w:eastAsia="Calibri" w:hAnsi="Traditional Arabic" w:cs="Traditional Arabic"/>
          <w:b/>
          <w:bCs/>
          <w:sz w:val="32"/>
          <w:szCs w:val="32"/>
          <w:rtl/>
        </w:rPr>
        <w:t xml:space="preserve"> </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 xml:space="preserve">استخدام أصول وممتلكات الجمعية للمصلحة الشخصية من شأنه أن يظهر تعارضاً في المصالح فعلياً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محتملاً، كاستغلال أوقات دوام الجمعية،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موظفيها،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معداتها،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منافعها لغير مصالح الجمعية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أهدافها،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إساءة استخدام المعلومات المتحصلة من خلال علاقة الشخص بالجمعية،</w:t>
      </w:r>
      <w:r>
        <w:rPr>
          <w:rFonts w:ascii="Traditional Arabic" w:eastAsia="Calibri" w:hAnsi="Traditional Arabic" w:cs="Traditional Arabic" w:hint="cs"/>
          <w:b/>
          <w:bCs/>
          <w:sz w:val="32"/>
          <w:szCs w:val="32"/>
          <w:rtl/>
        </w:rPr>
        <w:t xml:space="preserve"> </w:t>
      </w:r>
      <w:r w:rsidRPr="00130287">
        <w:rPr>
          <w:rFonts w:ascii="Traditional Arabic" w:eastAsia="Calibri" w:hAnsi="Traditional Arabic" w:cs="Traditional Arabic"/>
          <w:b/>
          <w:bCs/>
          <w:sz w:val="32"/>
          <w:szCs w:val="32"/>
          <w:rtl/>
        </w:rPr>
        <w:t xml:space="preserve">لتحقيق مكاسب شخصية،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عائلية،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مهنية،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أي مصالح أخرى</w:t>
      </w:r>
      <w:r>
        <w:rPr>
          <w:rFonts w:ascii="Traditional Arabic" w:eastAsia="Calibri" w:hAnsi="Traditional Arabic" w:cs="Traditional Arabic" w:hint="cs"/>
          <w:b/>
          <w:bCs/>
          <w:sz w:val="32"/>
          <w:szCs w:val="32"/>
          <w:rtl/>
        </w:rPr>
        <w:t>.</w:t>
      </w:r>
    </w:p>
    <w:p w:rsidR="00AC7805" w:rsidRPr="00130287" w:rsidRDefault="00AC7805" w:rsidP="00AC7805">
      <w:pPr>
        <w:spacing w:after="0" w:line="360" w:lineRule="auto"/>
        <w:ind w:left="838"/>
        <w:contextualSpacing/>
        <w:rPr>
          <w:rFonts w:ascii="Traditional Arabic" w:eastAsia="Calibri" w:hAnsi="Traditional Arabic" w:cs="Traditional Arabic"/>
          <w:b/>
          <w:bCs/>
          <w:sz w:val="32"/>
          <w:szCs w:val="32"/>
        </w:rPr>
      </w:pPr>
    </w:p>
    <w:p w:rsidR="00AC7805" w:rsidRPr="00130287" w:rsidRDefault="00AC7805" w:rsidP="00AC7805">
      <w:pPr>
        <w:spacing w:after="0" w:line="360" w:lineRule="auto"/>
        <w:ind w:left="838"/>
        <w:rPr>
          <w:rFonts w:ascii="Traditional Arabic" w:eastAsia="Calibri" w:hAnsi="Traditional Arabic" w:cs="Traditional Arabic"/>
          <w:b/>
          <w:bCs/>
          <w:sz w:val="32"/>
          <w:szCs w:val="32"/>
        </w:rPr>
      </w:pPr>
    </w:p>
    <w:p w:rsidR="00AC7805" w:rsidRPr="00130287" w:rsidRDefault="00AC7805" w:rsidP="00AC7805">
      <w:pPr>
        <w:spacing w:after="200" w:line="360" w:lineRule="auto"/>
        <w:ind w:left="838"/>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br w:type="page"/>
      </w:r>
    </w:p>
    <w:p w:rsidR="00AC7805" w:rsidRDefault="00AC7805" w:rsidP="00AC7805">
      <w:pPr>
        <w:pStyle w:val="1"/>
        <w:rPr>
          <w:rtl/>
        </w:rPr>
      </w:pPr>
      <w:bookmarkStart w:id="4" w:name="_Toc41595590"/>
      <w:r w:rsidRPr="00130287">
        <w:rPr>
          <w:rtl/>
        </w:rPr>
        <w:lastRenderedPageBreak/>
        <w:t>الالتزامات</w:t>
      </w:r>
      <w:bookmarkEnd w:id="4"/>
      <w:r w:rsidRPr="00130287">
        <w:rPr>
          <w:rtl/>
        </w:rPr>
        <w:t xml:space="preserve"> </w:t>
      </w:r>
    </w:p>
    <w:p w:rsidR="00AC7805" w:rsidRPr="00DC5B78" w:rsidRDefault="00AC7805" w:rsidP="00AC7805">
      <w:pPr>
        <w:rPr>
          <w:rtl/>
        </w:rPr>
      </w:pPr>
    </w:p>
    <w:p w:rsidR="00AC7805" w:rsidRPr="00130287"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 xml:space="preserve"> 1</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5: على كل من يعمل لصالح الجمعية أن يلتزم بالتالي: </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الإقرار على سياسة تعارض المصالح المعتمدة من الجمعية عند الارتباط بالجمعية</w:t>
      </w:r>
      <w:r>
        <w:rPr>
          <w:rFonts w:ascii="Traditional Arabic" w:eastAsia="Calibri" w:hAnsi="Traditional Arabic" w:cs="Traditional Arabic" w:hint="cs"/>
          <w:b/>
          <w:bCs/>
          <w:sz w:val="32"/>
          <w:szCs w:val="32"/>
          <w:rtl/>
        </w:rPr>
        <w:t>.</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 xml:space="preserve">الالتزام بقيم العدالة والنزاهة والمسؤولية والأمانة </w:t>
      </w:r>
      <w:r w:rsidRPr="00130287">
        <w:rPr>
          <w:rFonts w:ascii="Traditional Arabic" w:eastAsia="Calibri" w:hAnsi="Traditional Arabic" w:cs="Traditional Arabic" w:hint="cs"/>
          <w:b/>
          <w:bCs/>
          <w:sz w:val="32"/>
          <w:szCs w:val="32"/>
          <w:rtl/>
        </w:rPr>
        <w:t>وعدم</w:t>
      </w:r>
      <w:r w:rsidRPr="00130287">
        <w:rPr>
          <w:rFonts w:ascii="Traditional Arabic" w:eastAsia="Calibri" w:hAnsi="Traditional Arabic" w:cs="Traditional Arabic"/>
          <w:b/>
          <w:bCs/>
          <w:sz w:val="32"/>
          <w:szCs w:val="32"/>
          <w:rtl/>
        </w:rPr>
        <w:t xml:space="preserve"> المحاباة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الوساطة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تقديم مصلحة النفس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الآخرين على مصالح الجمعية</w:t>
      </w:r>
      <w:r>
        <w:rPr>
          <w:rFonts w:ascii="Traditional Arabic" w:eastAsia="Calibri" w:hAnsi="Traditional Arabic" w:cs="Traditional Arabic" w:hint="cs"/>
          <w:b/>
          <w:bCs/>
          <w:sz w:val="32"/>
          <w:szCs w:val="32"/>
          <w:rtl/>
        </w:rPr>
        <w:t>.</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 xml:space="preserve">عدم الاستفادة بشكل غير قانوني مادياً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معنوياً هو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أي من </w:t>
      </w:r>
      <w:r>
        <w:rPr>
          <w:rFonts w:ascii="Traditional Arabic" w:eastAsia="Calibri" w:hAnsi="Traditional Arabic" w:cs="Traditional Arabic" w:hint="cs"/>
          <w:b/>
          <w:bCs/>
          <w:sz w:val="32"/>
          <w:szCs w:val="32"/>
          <w:rtl/>
        </w:rPr>
        <w:t>أ</w:t>
      </w:r>
      <w:r w:rsidRPr="00130287">
        <w:rPr>
          <w:rFonts w:ascii="Traditional Arabic" w:eastAsia="Calibri" w:hAnsi="Traditional Arabic" w:cs="Traditional Arabic"/>
          <w:b/>
          <w:bCs/>
          <w:sz w:val="32"/>
          <w:szCs w:val="32"/>
          <w:rtl/>
        </w:rPr>
        <w:t xml:space="preserve">هله </w:t>
      </w:r>
      <w:r w:rsidRPr="00130287">
        <w:rPr>
          <w:rFonts w:ascii="Traditional Arabic" w:eastAsia="Calibri" w:hAnsi="Traditional Arabic" w:cs="Traditional Arabic" w:hint="cs"/>
          <w:b/>
          <w:bCs/>
          <w:sz w:val="32"/>
          <w:szCs w:val="32"/>
          <w:rtl/>
        </w:rPr>
        <w:t>وأصدقائه</w:t>
      </w:r>
      <w:r w:rsidRPr="00130287">
        <w:rPr>
          <w:rFonts w:ascii="Traditional Arabic" w:eastAsia="Calibri" w:hAnsi="Traditional Arabic" w:cs="Traditional Arabic"/>
          <w:b/>
          <w:bCs/>
          <w:sz w:val="32"/>
          <w:szCs w:val="32"/>
          <w:rtl/>
        </w:rPr>
        <w:t xml:space="preserve"> </w:t>
      </w:r>
      <w:r w:rsidRPr="00130287">
        <w:rPr>
          <w:rFonts w:ascii="Traditional Arabic" w:eastAsia="Calibri" w:hAnsi="Traditional Arabic" w:cs="Traditional Arabic" w:hint="cs"/>
          <w:b/>
          <w:bCs/>
          <w:sz w:val="32"/>
          <w:szCs w:val="32"/>
          <w:rtl/>
        </w:rPr>
        <w:t>ومعارفه</w:t>
      </w:r>
      <w:r w:rsidRPr="00130287">
        <w:rPr>
          <w:rFonts w:ascii="Traditional Arabic" w:eastAsia="Calibri" w:hAnsi="Traditional Arabic" w:cs="Traditional Arabic"/>
          <w:b/>
          <w:bCs/>
          <w:sz w:val="32"/>
          <w:szCs w:val="32"/>
          <w:rtl/>
        </w:rPr>
        <w:t xml:space="preserve"> من خلال أداء عمله لصالح الجمعية</w:t>
      </w:r>
      <w:r>
        <w:rPr>
          <w:rFonts w:ascii="Traditional Arabic" w:eastAsia="Calibri" w:hAnsi="Traditional Arabic" w:cs="Traditional Arabic" w:hint="cs"/>
          <w:b/>
          <w:bCs/>
          <w:sz w:val="32"/>
          <w:szCs w:val="32"/>
          <w:rtl/>
        </w:rPr>
        <w:t>.</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 xml:space="preserve">تجنب المشاركة في اتخاذ القرارات التي تؤدي لتعارض مصالح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توحي بذلك</w:t>
      </w:r>
      <w:r>
        <w:rPr>
          <w:rFonts w:ascii="Traditional Arabic" w:eastAsia="Calibri" w:hAnsi="Traditional Arabic" w:cs="Traditional Arabic" w:hint="cs"/>
          <w:b/>
          <w:bCs/>
          <w:sz w:val="32"/>
          <w:szCs w:val="32"/>
          <w:rtl/>
        </w:rPr>
        <w:t>.</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تعبئة نموذج الجمعية الخاص بالإفصاح عن المصالح سنوياً</w:t>
      </w:r>
      <w:r>
        <w:rPr>
          <w:rFonts w:ascii="Traditional Arabic" w:eastAsia="Calibri" w:hAnsi="Traditional Arabic" w:cs="Traditional Arabic" w:hint="cs"/>
          <w:b/>
          <w:bCs/>
          <w:sz w:val="32"/>
          <w:szCs w:val="32"/>
          <w:rtl/>
        </w:rPr>
        <w:t>.</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 xml:space="preserve">الإفصاح لرئيسه المباشر عن أي حالة تعارض مصالح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شبهة تعارض مصالح طارئة سواء كانت مالية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غير مالية</w:t>
      </w:r>
      <w:r>
        <w:rPr>
          <w:rFonts w:ascii="Traditional Arabic" w:eastAsia="Calibri" w:hAnsi="Traditional Arabic" w:cs="Traditional Arabic" w:hint="cs"/>
          <w:b/>
          <w:bCs/>
          <w:sz w:val="32"/>
          <w:szCs w:val="32"/>
          <w:rtl/>
        </w:rPr>
        <w:t>.</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 xml:space="preserve">الإبلاغ عن أي حالة تعارض مصالح قد تنتج عنه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عن غيره ممن بعمل لصالح الجمعية</w:t>
      </w:r>
      <w:r>
        <w:rPr>
          <w:rFonts w:ascii="Traditional Arabic" w:eastAsia="Calibri" w:hAnsi="Traditional Arabic" w:cs="Traditional Arabic" w:hint="cs"/>
          <w:b/>
          <w:bCs/>
          <w:sz w:val="32"/>
          <w:szCs w:val="32"/>
          <w:rtl/>
        </w:rPr>
        <w:t>.</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 xml:space="preserve">تقديم ما يثبت إنهاء حالة تعارض المصالح، في حال وجوده،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في حال طلب الجمعية ذلك</w:t>
      </w:r>
      <w:r>
        <w:rPr>
          <w:rFonts w:ascii="Traditional Arabic" w:eastAsia="Calibri" w:hAnsi="Traditional Arabic" w:cs="Traditional Arabic" w:hint="cs"/>
          <w:b/>
          <w:bCs/>
          <w:sz w:val="32"/>
          <w:szCs w:val="32"/>
          <w:rtl/>
        </w:rPr>
        <w:t>.</w:t>
      </w:r>
    </w:p>
    <w:p w:rsidR="00AC7805" w:rsidRPr="00130287" w:rsidRDefault="00AC7805" w:rsidP="00AC7805">
      <w:pPr>
        <w:spacing w:after="0" w:line="360" w:lineRule="auto"/>
        <w:ind w:left="838"/>
        <w:contextualSpacing/>
        <w:rPr>
          <w:rFonts w:ascii="Traditional Arabic" w:eastAsia="Calibri" w:hAnsi="Traditional Arabic" w:cs="Traditional Arabic"/>
          <w:b/>
          <w:bCs/>
          <w:sz w:val="32"/>
          <w:szCs w:val="32"/>
          <w:rtl/>
        </w:rPr>
      </w:pPr>
    </w:p>
    <w:p w:rsidR="00AC7805" w:rsidRDefault="00AC7805" w:rsidP="00AC7805">
      <w:pPr>
        <w:rPr>
          <w:rFonts w:ascii="Traditional Arabic" w:eastAsia="Calibri" w:hAnsi="Traditional Arabic" w:cs="Traditional Arabic"/>
          <w:b/>
          <w:bCs/>
          <w:sz w:val="32"/>
          <w:szCs w:val="32"/>
          <w:rtl/>
        </w:rPr>
      </w:pPr>
      <w:bookmarkStart w:id="5" w:name="_Toc41595591"/>
      <w:r>
        <w:rPr>
          <w:rFonts w:ascii="Traditional Arabic" w:eastAsia="Calibri" w:hAnsi="Traditional Arabic" w:cs="Traditional Arabic"/>
          <w:b/>
          <w:bCs/>
          <w:sz w:val="32"/>
          <w:szCs w:val="32"/>
          <w:rtl/>
        </w:rPr>
        <w:br w:type="page"/>
      </w:r>
    </w:p>
    <w:p w:rsidR="00AC7805" w:rsidRDefault="00AC7805" w:rsidP="00AC7805">
      <w:pPr>
        <w:pStyle w:val="1"/>
        <w:rPr>
          <w:rtl/>
        </w:rPr>
      </w:pPr>
      <w:r w:rsidRPr="00130287">
        <w:rPr>
          <w:rtl/>
        </w:rPr>
        <w:lastRenderedPageBreak/>
        <w:t>الإفصاح</w:t>
      </w:r>
      <w:bookmarkEnd w:id="5"/>
      <w:r w:rsidRPr="00130287">
        <w:rPr>
          <w:rtl/>
        </w:rPr>
        <w:t xml:space="preserve"> </w:t>
      </w:r>
    </w:p>
    <w:p w:rsidR="00AC7805" w:rsidRPr="00DC5B78" w:rsidRDefault="00AC7805" w:rsidP="00AC7805">
      <w:pPr>
        <w:rPr>
          <w:rtl/>
        </w:rPr>
      </w:pPr>
    </w:p>
    <w:p w:rsidR="00AC7805" w:rsidRPr="00130287"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1</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6: يتعين على </w:t>
      </w:r>
      <w:r>
        <w:rPr>
          <w:rFonts w:ascii="Traditional Arabic" w:eastAsia="Calibri" w:hAnsi="Traditional Arabic" w:cs="Traditional Arabic" w:hint="cs"/>
          <w:b/>
          <w:bCs/>
          <w:sz w:val="32"/>
          <w:szCs w:val="32"/>
          <w:rtl/>
        </w:rPr>
        <w:t>أ</w:t>
      </w:r>
      <w:r w:rsidRPr="00130287">
        <w:rPr>
          <w:rFonts w:ascii="Traditional Arabic" w:eastAsia="Calibri" w:hAnsi="Traditional Arabic" w:cs="Traditional Arabic"/>
          <w:b/>
          <w:bCs/>
          <w:sz w:val="32"/>
          <w:szCs w:val="32"/>
          <w:rtl/>
        </w:rPr>
        <w:t xml:space="preserve">عضاء مجلس الإدارة </w:t>
      </w:r>
      <w:r w:rsidRPr="00130287">
        <w:rPr>
          <w:rFonts w:ascii="Traditional Arabic" w:eastAsia="Calibri" w:hAnsi="Traditional Arabic" w:cs="Traditional Arabic" w:hint="cs"/>
          <w:b/>
          <w:bCs/>
          <w:sz w:val="32"/>
          <w:szCs w:val="32"/>
          <w:rtl/>
        </w:rPr>
        <w:t>والمسؤولين</w:t>
      </w:r>
      <w:r w:rsidRPr="00130287">
        <w:rPr>
          <w:rFonts w:ascii="Traditional Arabic" w:eastAsia="Calibri" w:hAnsi="Traditional Arabic" w:cs="Traditional Arabic"/>
          <w:b/>
          <w:bCs/>
          <w:sz w:val="32"/>
          <w:szCs w:val="32"/>
          <w:rtl/>
        </w:rPr>
        <w:t xml:space="preserve"> التنفيذيين </w:t>
      </w:r>
      <w:r w:rsidRPr="00130287">
        <w:rPr>
          <w:rFonts w:ascii="Traditional Arabic" w:eastAsia="Calibri" w:hAnsi="Traditional Arabic" w:cs="Traditional Arabic" w:hint="cs"/>
          <w:b/>
          <w:bCs/>
          <w:sz w:val="32"/>
          <w:szCs w:val="32"/>
          <w:rtl/>
        </w:rPr>
        <w:t>وغيرهم</w:t>
      </w:r>
      <w:r w:rsidRPr="00130287">
        <w:rPr>
          <w:rFonts w:ascii="Traditional Arabic" w:eastAsia="Calibri" w:hAnsi="Traditional Arabic" w:cs="Traditional Arabic"/>
          <w:b/>
          <w:bCs/>
          <w:sz w:val="32"/>
          <w:szCs w:val="32"/>
          <w:rtl/>
        </w:rPr>
        <w:t xml:space="preserve"> من الموظفين </w:t>
      </w:r>
      <w:r w:rsidRPr="00130287">
        <w:rPr>
          <w:rFonts w:ascii="Traditional Arabic" w:eastAsia="Calibri" w:hAnsi="Traditional Arabic" w:cs="Traditional Arabic" w:hint="cs"/>
          <w:b/>
          <w:bCs/>
          <w:sz w:val="32"/>
          <w:szCs w:val="32"/>
          <w:rtl/>
        </w:rPr>
        <w:t>والمتطوعين</w:t>
      </w:r>
      <w:r w:rsidRPr="00130287">
        <w:rPr>
          <w:rFonts w:ascii="Traditional Arabic" w:eastAsia="Calibri" w:hAnsi="Traditional Arabic" w:cs="Traditional Arabic"/>
          <w:b/>
          <w:bCs/>
          <w:sz w:val="32"/>
          <w:szCs w:val="32"/>
          <w:rtl/>
        </w:rPr>
        <w:t xml:space="preserve"> التقيد التام بالإفصاح للجمعية عن الحالات التالية، حيثما انطبق، </w:t>
      </w:r>
      <w:r w:rsidRPr="00130287">
        <w:rPr>
          <w:rFonts w:ascii="Traditional Arabic" w:eastAsia="Calibri" w:hAnsi="Traditional Arabic" w:cs="Traditional Arabic" w:hint="cs"/>
          <w:b/>
          <w:bCs/>
          <w:sz w:val="32"/>
          <w:szCs w:val="32"/>
          <w:rtl/>
        </w:rPr>
        <w:t>والحصول</w:t>
      </w:r>
      <w:r w:rsidRPr="00130287">
        <w:rPr>
          <w:rFonts w:ascii="Traditional Arabic" w:eastAsia="Calibri" w:hAnsi="Traditional Arabic" w:cs="Traditional Arabic"/>
          <w:b/>
          <w:bCs/>
          <w:sz w:val="32"/>
          <w:szCs w:val="32"/>
          <w:rtl/>
        </w:rPr>
        <w:t xml:space="preserve"> على موافقتها في كل حالة، حيثما اقتضت الحاجة، سواء انطوت على تعارض فعلي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محتمل للمصالح أم لا:</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 xml:space="preserve">يتعين على أعضاء مجلس الإدارة </w:t>
      </w:r>
      <w:r w:rsidRPr="00130287">
        <w:rPr>
          <w:rFonts w:ascii="Traditional Arabic" w:eastAsia="Calibri" w:hAnsi="Traditional Arabic" w:cs="Traditional Arabic" w:hint="cs"/>
          <w:b/>
          <w:bCs/>
          <w:sz w:val="32"/>
          <w:szCs w:val="32"/>
          <w:rtl/>
        </w:rPr>
        <w:t>والمسؤول</w:t>
      </w:r>
      <w:r w:rsidRPr="00130287">
        <w:rPr>
          <w:rFonts w:ascii="Traditional Arabic" w:eastAsia="Calibri" w:hAnsi="Traditional Arabic" w:cs="Traditional Arabic"/>
          <w:b/>
          <w:bCs/>
          <w:sz w:val="32"/>
          <w:szCs w:val="32"/>
          <w:rtl/>
        </w:rPr>
        <w:t xml:space="preserve"> التنفيذي </w:t>
      </w:r>
      <w:r w:rsidRPr="00130287">
        <w:rPr>
          <w:rFonts w:ascii="Traditional Arabic" w:eastAsia="Calibri" w:hAnsi="Traditional Arabic" w:cs="Traditional Arabic" w:hint="cs"/>
          <w:b/>
          <w:bCs/>
          <w:sz w:val="32"/>
          <w:szCs w:val="32"/>
          <w:rtl/>
        </w:rPr>
        <w:t>وغيرهم</w:t>
      </w:r>
      <w:r w:rsidRPr="00130287">
        <w:rPr>
          <w:rFonts w:ascii="Traditional Arabic" w:eastAsia="Calibri" w:hAnsi="Traditional Arabic" w:cs="Traditional Arabic"/>
          <w:b/>
          <w:bCs/>
          <w:sz w:val="32"/>
          <w:szCs w:val="32"/>
          <w:rtl/>
        </w:rPr>
        <w:t xml:space="preserve"> من الموظفين </w:t>
      </w:r>
      <w:r w:rsidRPr="00130287">
        <w:rPr>
          <w:rFonts w:ascii="Traditional Arabic" w:eastAsia="Calibri" w:hAnsi="Traditional Arabic" w:cs="Traditional Arabic" w:hint="cs"/>
          <w:b/>
          <w:bCs/>
          <w:sz w:val="32"/>
          <w:szCs w:val="32"/>
          <w:rtl/>
        </w:rPr>
        <w:t>والمتطوعين</w:t>
      </w:r>
      <w:r w:rsidRPr="00130287">
        <w:rPr>
          <w:rFonts w:ascii="Traditional Arabic" w:eastAsia="Calibri" w:hAnsi="Traditional Arabic" w:cs="Traditional Arabic"/>
          <w:b/>
          <w:bCs/>
          <w:sz w:val="32"/>
          <w:szCs w:val="32"/>
          <w:rtl/>
        </w:rPr>
        <w:t xml:space="preserve"> الإفصاح عن أية وظائف يشغلونها،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ارتباط شخصي لهم مع جمعية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مؤسسة خارجية، سواء كانت داخل المملكة أم خارجها</w:t>
      </w:r>
      <w:r>
        <w:rPr>
          <w:rFonts w:ascii="Traditional Arabic" w:eastAsia="Calibri" w:hAnsi="Traditional Arabic" w:cs="Traditional Arabic" w:hint="cs"/>
          <w:b/>
          <w:bCs/>
          <w:sz w:val="32"/>
          <w:szCs w:val="32"/>
          <w:rtl/>
        </w:rPr>
        <w:t>.</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 xml:space="preserve">يتعين على أعضاء مجلس الإدارة والمسؤول التنفيذي وغيرهم من الموظفين والمتطوعين الإفصاح عن أية وظيفة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مصلحة مالية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حصة ملكية تخص أي من أفراد </w:t>
      </w:r>
      <w:r>
        <w:rPr>
          <w:rFonts w:ascii="Traditional Arabic" w:eastAsia="Calibri" w:hAnsi="Traditional Arabic" w:cs="Traditional Arabic" w:hint="cs"/>
          <w:b/>
          <w:bCs/>
          <w:sz w:val="32"/>
          <w:szCs w:val="32"/>
          <w:rtl/>
        </w:rPr>
        <w:t>أ</w:t>
      </w:r>
      <w:r w:rsidRPr="00130287">
        <w:rPr>
          <w:rFonts w:ascii="Traditional Arabic" w:eastAsia="Calibri" w:hAnsi="Traditional Arabic" w:cs="Traditional Arabic"/>
          <w:b/>
          <w:bCs/>
          <w:sz w:val="32"/>
          <w:szCs w:val="32"/>
          <w:rtl/>
        </w:rPr>
        <w:t>سرهم (الوالدان</w:t>
      </w:r>
      <w:r w:rsidRPr="00130287">
        <w:rPr>
          <w:rFonts w:ascii="Traditional Arabic" w:eastAsia="Calibri" w:hAnsi="Traditional Arabic" w:cs="Traditional Arabic"/>
          <w:b/>
          <w:bCs/>
          <w:sz w:val="32"/>
          <w:szCs w:val="32"/>
        </w:rPr>
        <w:t>/</w:t>
      </w:r>
      <w:r w:rsidRPr="00130287">
        <w:rPr>
          <w:rFonts w:ascii="Traditional Arabic" w:eastAsia="Calibri" w:hAnsi="Traditional Arabic" w:cs="Traditional Arabic"/>
          <w:b/>
          <w:bCs/>
          <w:sz w:val="32"/>
          <w:szCs w:val="32"/>
          <w:rtl/>
        </w:rPr>
        <w:t>الزوجات</w:t>
      </w:r>
      <w:r w:rsidRPr="00130287">
        <w:rPr>
          <w:rFonts w:ascii="Traditional Arabic" w:eastAsia="Calibri" w:hAnsi="Traditional Arabic" w:cs="Traditional Arabic"/>
          <w:b/>
          <w:bCs/>
          <w:sz w:val="32"/>
          <w:szCs w:val="32"/>
        </w:rPr>
        <w:t>/</w:t>
      </w:r>
      <w:r w:rsidRPr="00130287">
        <w:rPr>
          <w:rFonts w:ascii="Traditional Arabic" w:eastAsia="Calibri" w:hAnsi="Traditional Arabic" w:cs="Traditional Arabic"/>
          <w:b/>
          <w:bCs/>
          <w:sz w:val="32"/>
          <w:szCs w:val="32"/>
          <w:rtl/>
        </w:rPr>
        <w:t>الزوج</w:t>
      </w:r>
      <w:r>
        <w:rPr>
          <w:rFonts w:ascii="Traditional Arabic" w:eastAsia="Calibri" w:hAnsi="Traditional Arabic" w:cs="Traditional Arabic"/>
          <w:b/>
          <w:bCs/>
          <w:sz w:val="32"/>
          <w:szCs w:val="32"/>
        </w:rPr>
        <w:t>/</w:t>
      </w:r>
      <w:r w:rsidRPr="00130287">
        <w:rPr>
          <w:rFonts w:ascii="Traditional Arabic" w:eastAsia="Calibri" w:hAnsi="Traditional Arabic" w:cs="Traditional Arabic"/>
          <w:b/>
          <w:bCs/>
          <w:sz w:val="32"/>
          <w:szCs w:val="32"/>
          <w:rtl/>
        </w:rPr>
        <w:t>الأبناء</w:t>
      </w:r>
      <w:r w:rsidRPr="00130287">
        <w:rPr>
          <w:rFonts w:ascii="Traditional Arabic" w:eastAsia="Calibri" w:hAnsi="Traditional Arabic" w:cs="Traditional Arabic"/>
          <w:b/>
          <w:bCs/>
          <w:sz w:val="32"/>
          <w:szCs w:val="32"/>
        </w:rPr>
        <w:t>/</w:t>
      </w:r>
      <w:r w:rsidRPr="00130287">
        <w:rPr>
          <w:rFonts w:ascii="Traditional Arabic" w:eastAsia="Calibri" w:hAnsi="Traditional Arabic" w:cs="Traditional Arabic" w:hint="cs"/>
          <w:b/>
          <w:bCs/>
          <w:sz w:val="32"/>
          <w:szCs w:val="32"/>
          <w:rtl/>
        </w:rPr>
        <w:t>بنات</w:t>
      </w:r>
      <w:r w:rsidRPr="00130287">
        <w:rPr>
          <w:rFonts w:ascii="Traditional Arabic" w:eastAsia="Calibri" w:hAnsi="Traditional Arabic" w:cs="Traditional Arabic"/>
          <w:b/>
          <w:bCs/>
          <w:sz w:val="32"/>
          <w:szCs w:val="32"/>
          <w:rtl/>
        </w:rPr>
        <w:t xml:space="preserve">) في أي جمعيات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مؤسسات ربحية تتعامل مع الجمعية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تسعى للتعامل معها</w:t>
      </w:r>
      <w:r>
        <w:rPr>
          <w:rFonts w:ascii="Traditional Arabic" w:eastAsia="Calibri" w:hAnsi="Traditional Arabic" w:cs="Traditional Arabic" w:hint="cs"/>
          <w:b/>
          <w:bCs/>
          <w:sz w:val="32"/>
          <w:szCs w:val="32"/>
          <w:rtl/>
        </w:rPr>
        <w:t>.</w:t>
      </w:r>
    </w:p>
    <w:p w:rsidR="00AC7805" w:rsidRPr="00130287" w:rsidRDefault="00AC7805" w:rsidP="00AC7805">
      <w:pPr>
        <w:numPr>
          <w:ilvl w:val="0"/>
          <w:numId w:val="23"/>
        </w:numPr>
        <w:spacing w:after="0" w:line="360" w:lineRule="auto"/>
        <w:ind w:left="838" w:firstLine="0"/>
        <w:contextualSpacing/>
        <w:jc w:val="both"/>
        <w:rPr>
          <w:rFonts w:ascii="Traditional Arabic" w:eastAsia="Calibri" w:hAnsi="Traditional Arabic" w:cs="Traditional Arabic"/>
          <w:b/>
          <w:bCs/>
          <w:sz w:val="32"/>
          <w:szCs w:val="32"/>
        </w:rPr>
      </w:pPr>
      <w:r w:rsidRPr="00130287">
        <w:rPr>
          <w:rFonts w:ascii="Traditional Arabic" w:eastAsia="Calibri" w:hAnsi="Traditional Arabic" w:cs="Traditional Arabic"/>
          <w:b/>
          <w:bCs/>
          <w:sz w:val="32"/>
          <w:szCs w:val="32"/>
          <w:rtl/>
        </w:rPr>
        <w:t>يتعين على كل أعضاء مجلس الإدارة والمسؤولين التنفيذي وغيرهم من الموظفين والمتطوعين الإفصاح للجمعية والحصول على موافقتها على أية حالة يمكن أن تنطوي على تعارض محظور في المصالح</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 وتخضع جميع هذه الحالات للمراجعة والتقييم من قبل مجلس إدارة الجمعية واتخاذ القرار في ذلك</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 عند انتقال الموظف </w:t>
      </w:r>
      <w:r>
        <w:rPr>
          <w:rFonts w:ascii="Traditional Arabic" w:eastAsia="Calibri" w:hAnsi="Traditional Arabic" w:cs="Traditional Arabic"/>
          <w:b/>
          <w:bCs/>
          <w:sz w:val="32"/>
          <w:szCs w:val="32"/>
          <w:rtl/>
        </w:rPr>
        <w:t xml:space="preserve">إلى </w:t>
      </w:r>
      <w:r w:rsidRPr="00130287">
        <w:rPr>
          <w:rFonts w:ascii="Traditional Arabic" w:eastAsia="Calibri" w:hAnsi="Traditional Arabic" w:cs="Traditional Arabic"/>
          <w:b/>
          <w:bCs/>
          <w:sz w:val="32"/>
          <w:szCs w:val="32"/>
          <w:rtl/>
        </w:rPr>
        <w:t xml:space="preserve">وظيفة رئاسية في الجمعية </w:t>
      </w:r>
      <w:r>
        <w:rPr>
          <w:rFonts w:ascii="Traditional Arabic" w:eastAsia="Calibri" w:hAnsi="Traditional Arabic" w:cs="Traditional Arabic"/>
          <w:b/>
          <w:bCs/>
          <w:sz w:val="32"/>
          <w:szCs w:val="32"/>
          <w:rtl/>
        </w:rPr>
        <w:t xml:space="preserve">أو إلى </w:t>
      </w:r>
      <w:r w:rsidRPr="00130287">
        <w:rPr>
          <w:rFonts w:ascii="Traditional Arabic" w:eastAsia="Calibri" w:hAnsi="Traditional Arabic" w:cs="Traditional Arabic"/>
          <w:b/>
          <w:bCs/>
          <w:sz w:val="32"/>
          <w:szCs w:val="32"/>
          <w:rtl/>
        </w:rPr>
        <w:t xml:space="preserve">وظيفة في إدارة أخرى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غير ذلك من الوظائف التي ربما تنطوي على تعارض في المصالح، ربما يتعين على الموظف إعادة تعبئة نموذج تعارض المصالح وأخلاقيات العمل وبيان الإفصاح في غضون 30 يوماً من تغيير الوظيفة</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 </w:t>
      </w:r>
      <w:r w:rsidRPr="00130287">
        <w:rPr>
          <w:rFonts w:ascii="Traditional Arabic" w:eastAsia="Calibri" w:hAnsi="Traditional Arabic" w:cs="Traditional Arabic"/>
          <w:b/>
          <w:bCs/>
          <w:sz w:val="32"/>
          <w:szCs w:val="32"/>
          <w:rtl/>
        </w:rPr>
        <w:lastRenderedPageBreak/>
        <w:t>كما تقع على عاتق الرئيس المباشر للموظف مسؤولية التأكد من قيام الموظف بتعبئة استمارة الإفصاح على نحو تام</w:t>
      </w:r>
      <w:r>
        <w:rPr>
          <w:rFonts w:ascii="Traditional Arabic" w:eastAsia="Calibri" w:hAnsi="Traditional Arabic" w:cs="Traditional Arabic" w:hint="cs"/>
          <w:b/>
          <w:bCs/>
          <w:sz w:val="32"/>
          <w:szCs w:val="32"/>
          <w:rtl/>
        </w:rPr>
        <w:t>.</w:t>
      </w:r>
    </w:p>
    <w:p w:rsidR="00AC7805" w:rsidRPr="00130287" w:rsidRDefault="00AC7805" w:rsidP="00AC7805">
      <w:pPr>
        <w:spacing w:after="0" w:line="360" w:lineRule="auto"/>
        <w:ind w:left="838"/>
        <w:contextualSpacing/>
        <w:rPr>
          <w:rFonts w:ascii="Traditional Arabic" w:eastAsia="Calibri" w:hAnsi="Traditional Arabic" w:cs="Traditional Arabic"/>
          <w:b/>
          <w:bCs/>
          <w:sz w:val="32"/>
          <w:szCs w:val="32"/>
          <w:rtl/>
        </w:rPr>
      </w:pPr>
    </w:p>
    <w:p w:rsidR="00AC7805" w:rsidRDefault="00AC7805" w:rsidP="00AC7805">
      <w:pPr>
        <w:spacing w:after="0" w:line="360" w:lineRule="auto"/>
        <w:ind w:left="838"/>
        <w:jc w:val="both"/>
        <w:rPr>
          <w:rFonts w:asciiTheme="majorHAnsi" w:eastAsia="Calibri" w:hAnsiTheme="majorHAnsi" w:cs="Sultan bold"/>
          <w:color w:val="262626" w:themeColor="text1" w:themeTint="D9"/>
          <w:sz w:val="36"/>
          <w:szCs w:val="36"/>
          <w:rtl/>
        </w:rPr>
      </w:pPr>
      <w:r w:rsidRPr="00130287">
        <w:rPr>
          <w:rFonts w:ascii="Traditional Arabic" w:eastAsia="Calibri" w:hAnsi="Traditional Arabic" w:cs="Traditional Arabic"/>
          <w:b/>
          <w:bCs/>
          <w:sz w:val="32"/>
          <w:szCs w:val="32"/>
          <w:rtl/>
        </w:rPr>
        <w:t>2</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6:</w:t>
      </w:r>
      <w:r>
        <w:rPr>
          <w:rFonts w:ascii="Traditional Arabic" w:eastAsia="Calibri" w:hAnsi="Traditional Arabic" w:cs="Traditional Arabic" w:hint="cs"/>
          <w:b/>
          <w:bCs/>
          <w:sz w:val="32"/>
          <w:szCs w:val="32"/>
          <w:rtl/>
        </w:rPr>
        <w:t xml:space="preserve"> </w:t>
      </w:r>
      <w:r w:rsidRPr="00130287">
        <w:rPr>
          <w:rFonts w:ascii="Traditional Arabic" w:eastAsia="Calibri" w:hAnsi="Traditional Arabic" w:cs="Traditional Arabic"/>
          <w:b/>
          <w:bCs/>
          <w:sz w:val="32"/>
          <w:szCs w:val="32"/>
          <w:rtl/>
        </w:rPr>
        <w:t xml:space="preserve">يعرض التقصير في الإفصاح عن هذه المصالح </w:t>
      </w:r>
      <w:r w:rsidRPr="00130287">
        <w:rPr>
          <w:rFonts w:ascii="Traditional Arabic" w:eastAsia="Calibri" w:hAnsi="Traditional Arabic" w:cs="Traditional Arabic" w:hint="cs"/>
          <w:b/>
          <w:bCs/>
          <w:sz w:val="32"/>
          <w:szCs w:val="32"/>
          <w:rtl/>
        </w:rPr>
        <w:t>والحصول</w:t>
      </w:r>
      <w:r w:rsidRPr="00130287">
        <w:rPr>
          <w:rFonts w:ascii="Traditional Arabic" w:eastAsia="Calibri" w:hAnsi="Traditional Arabic" w:cs="Traditional Arabic"/>
          <w:b/>
          <w:bCs/>
          <w:sz w:val="32"/>
          <w:szCs w:val="32"/>
          <w:rtl/>
        </w:rPr>
        <w:t xml:space="preserve"> على موافقة الجمعية عليها المسؤول التنفيذي </w:t>
      </w:r>
      <w:r w:rsidRPr="00130287">
        <w:rPr>
          <w:rFonts w:ascii="Traditional Arabic" w:eastAsia="Calibri" w:hAnsi="Traditional Arabic" w:cs="Traditional Arabic" w:hint="cs"/>
          <w:b/>
          <w:bCs/>
          <w:sz w:val="32"/>
          <w:szCs w:val="32"/>
          <w:rtl/>
        </w:rPr>
        <w:t>وغيره</w:t>
      </w:r>
      <w:r w:rsidRPr="00130287">
        <w:rPr>
          <w:rFonts w:ascii="Traditional Arabic" w:eastAsia="Calibri" w:hAnsi="Traditional Arabic" w:cs="Traditional Arabic"/>
          <w:b/>
          <w:bCs/>
          <w:sz w:val="32"/>
          <w:szCs w:val="32"/>
          <w:rtl/>
        </w:rPr>
        <w:t xml:space="preserve"> من الموظفين </w:t>
      </w:r>
      <w:r w:rsidRPr="00130287">
        <w:rPr>
          <w:rFonts w:ascii="Traditional Arabic" w:eastAsia="Calibri" w:hAnsi="Traditional Arabic" w:cs="Traditional Arabic" w:hint="cs"/>
          <w:b/>
          <w:bCs/>
          <w:sz w:val="32"/>
          <w:szCs w:val="32"/>
          <w:rtl/>
        </w:rPr>
        <w:t>والمتطوعين</w:t>
      </w:r>
      <w:r w:rsidRPr="00130287">
        <w:rPr>
          <w:rFonts w:ascii="Traditional Arabic" w:eastAsia="Calibri" w:hAnsi="Traditional Arabic" w:cs="Traditional Arabic"/>
          <w:b/>
          <w:bCs/>
          <w:sz w:val="32"/>
          <w:szCs w:val="32"/>
          <w:rtl/>
        </w:rPr>
        <w:t xml:space="preserve"> للإجراءات التأديبية طبقاً لنظام العمل والتنمية الاجتماعية في المملكة العربية السعودية واللائحة الاساسية في الجمعية</w:t>
      </w:r>
      <w:r>
        <w:rPr>
          <w:rFonts w:ascii="Traditional Arabic" w:eastAsia="Calibri" w:hAnsi="Traditional Arabic" w:cs="Traditional Arabic" w:hint="cs"/>
          <w:b/>
          <w:bCs/>
          <w:sz w:val="32"/>
          <w:szCs w:val="32"/>
          <w:rtl/>
        </w:rPr>
        <w:t>.</w:t>
      </w:r>
      <w:r w:rsidRPr="00130287">
        <w:rPr>
          <w:rtl/>
        </w:rPr>
        <w:t xml:space="preserve"> </w:t>
      </w:r>
    </w:p>
    <w:p w:rsidR="00AC7805" w:rsidRDefault="00AC7805" w:rsidP="00AC7805">
      <w:pPr>
        <w:pStyle w:val="1"/>
        <w:rPr>
          <w:rtl/>
        </w:rPr>
      </w:pPr>
      <w:r w:rsidRPr="00130287">
        <w:rPr>
          <w:rtl/>
        </w:rPr>
        <w:t xml:space="preserve"> </w:t>
      </w:r>
      <w:bookmarkStart w:id="6" w:name="_Toc41595592"/>
      <w:r w:rsidRPr="00130287">
        <w:rPr>
          <w:rtl/>
        </w:rPr>
        <w:t>تقارير تعارض المصالح</w:t>
      </w:r>
      <w:bookmarkEnd w:id="6"/>
      <w:r w:rsidRPr="00130287">
        <w:rPr>
          <w:rtl/>
        </w:rPr>
        <w:t xml:space="preserve"> </w:t>
      </w:r>
    </w:p>
    <w:p w:rsidR="00AC7805" w:rsidRPr="00DC5B78" w:rsidRDefault="00AC7805" w:rsidP="00AC7805">
      <w:pPr>
        <w:rPr>
          <w:rtl/>
        </w:rPr>
      </w:pPr>
    </w:p>
    <w:p w:rsidR="00AC7805"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1</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7 تودع جميع نماذج إفصاح أعضاء مجلس الإدارة لدى المجلس التنفيذي/ لجنة الجودة</w:t>
      </w:r>
      <w:r>
        <w:rPr>
          <w:rFonts w:ascii="Traditional Arabic" w:eastAsia="Calibri" w:hAnsi="Traditional Arabic" w:cs="Traditional Arabic" w:hint="cs"/>
          <w:b/>
          <w:bCs/>
          <w:sz w:val="32"/>
          <w:szCs w:val="32"/>
          <w:rtl/>
        </w:rPr>
        <w:t>.</w:t>
      </w:r>
    </w:p>
    <w:p w:rsidR="00AC7805"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2</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7 تودع جميع نماذج إفصاح موظفي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متطوعي الجمعية لدى المدير </w:t>
      </w:r>
      <w:r>
        <w:rPr>
          <w:rFonts w:ascii="Traditional Arabic" w:eastAsia="Calibri" w:hAnsi="Traditional Arabic" w:cs="Traditional Arabic" w:hint="cs"/>
          <w:b/>
          <w:bCs/>
          <w:sz w:val="32"/>
          <w:szCs w:val="32"/>
          <w:rtl/>
        </w:rPr>
        <w:t>التنفيذي</w:t>
      </w:r>
      <w:r w:rsidRPr="00130287">
        <w:rPr>
          <w:rFonts w:ascii="Traditional Arabic" w:eastAsia="Calibri" w:hAnsi="Traditional Arabic" w:cs="Traditional Arabic"/>
          <w:b/>
          <w:bCs/>
          <w:sz w:val="32"/>
          <w:szCs w:val="32"/>
          <w:rtl/>
        </w:rPr>
        <w:t>/ إدارة الموارد البشرية</w:t>
      </w:r>
      <w:r>
        <w:rPr>
          <w:rFonts w:ascii="Traditional Arabic" w:eastAsia="Calibri" w:hAnsi="Traditional Arabic" w:cs="Traditional Arabic" w:hint="cs"/>
          <w:b/>
          <w:bCs/>
          <w:sz w:val="32"/>
          <w:szCs w:val="32"/>
          <w:rtl/>
        </w:rPr>
        <w:t>.</w:t>
      </w:r>
    </w:p>
    <w:p w:rsidR="00AC7805"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3</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7 يقدم مراجع حسابات الجمعية الخارجي تقريراً خاصاً بالأعمال والعقود المبرمة لصالح الجمعية والتي تنطوي على مصلحة مباشرة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غير مباشرة لعضو المجلس، حال طلب رئيس مجلس الإدارة، </w:t>
      </w:r>
      <w:r w:rsidRPr="00130287">
        <w:rPr>
          <w:rFonts w:ascii="Traditional Arabic" w:eastAsia="Calibri" w:hAnsi="Traditional Arabic" w:cs="Traditional Arabic" w:hint="cs"/>
          <w:b/>
          <w:bCs/>
          <w:sz w:val="32"/>
          <w:szCs w:val="32"/>
          <w:rtl/>
        </w:rPr>
        <w:t>ويضمن</w:t>
      </w:r>
      <w:r w:rsidRPr="00130287">
        <w:rPr>
          <w:rFonts w:ascii="Traditional Arabic" w:eastAsia="Calibri" w:hAnsi="Traditional Arabic" w:cs="Traditional Arabic"/>
          <w:b/>
          <w:bCs/>
          <w:sz w:val="32"/>
          <w:szCs w:val="32"/>
          <w:rtl/>
        </w:rPr>
        <w:t xml:space="preserve"> ذلك مع تقريره السنوي لأداء الجمعية الذي يقدمه للجمعية العمومية</w:t>
      </w:r>
      <w:r>
        <w:rPr>
          <w:rFonts w:ascii="Traditional Arabic" w:eastAsia="Calibri" w:hAnsi="Traditional Arabic" w:cs="Traditional Arabic" w:hint="cs"/>
          <w:b/>
          <w:bCs/>
          <w:sz w:val="32"/>
          <w:szCs w:val="32"/>
          <w:rtl/>
        </w:rPr>
        <w:t>.</w:t>
      </w:r>
    </w:p>
    <w:p w:rsidR="00AC7805" w:rsidRPr="00130287"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noProof/>
          <w:sz w:val="32"/>
          <w:szCs w:val="32"/>
          <w:rtl/>
        </w:rPr>
        <mc:AlternateContent>
          <mc:Choice Requires="wps">
            <w:drawing>
              <wp:anchor distT="0" distB="0" distL="114300" distR="114300" simplePos="0" relativeHeight="251660288" behindDoc="0" locked="0" layoutInCell="1" allowOverlap="1" wp14:anchorId="07B2ED16" wp14:editId="763E2C79">
                <wp:simplePos x="0" y="0"/>
                <wp:positionH relativeFrom="margin">
                  <wp:posOffset>0</wp:posOffset>
                </wp:positionH>
                <wp:positionV relativeFrom="paragraph">
                  <wp:posOffset>882120</wp:posOffset>
                </wp:positionV>
                <wp:extent cx="6620510" cy="1116330"/>
                <wp:effectExtent l="0" t="0" r="27940" b="26670"/>
                <wp:wrapNone/>
                <wp:docPr id="2" name="مستطيل مستدير الزوايا 1"/>
                <wp:cNvGraphicFramePr/>
                <a:graphic xmlns:a="http://schemas.openxmlformats.org/drawingml/2006/main">
                  <a:graphicData uri="http://schemas.microsoft.com/office/word/2010/wordprocessingShape">
                    <wps:wsp>
                      <wps:cNvSpPr/>
                      <wps:spPr>
                        <a:xfrm>
                          <a:off x="0" y="0"/>
                          <a:ext cx="6620510" cy="1116330"/>
                        </a:xfrm>
                        <a:prstGeom prst="roundRect">
                          <a:avLst/>
                        </a:prstGeom>
                        <a:solidFill>
                          <a:sysClr val="window" lastClr="FFFFFF"/>
                        </a:solidFill>
                        <a:ln w="25400" cap="flat" cmpd="sng" algn="ctr">
                          <a:solidFill>
                            <a:srgbClr val="4F81BD">
                              <a:shade val="50000"/>
                            </a:srgbClr>
                          </a:solidFill>
                          <a:prstDash val="solid"/>
                        </a:ln>
                        <a:effectLst/>
                      </wps:spPr>
                      <wps:txbx>
                        <w:txbxContent>
                          <w:p w:rsidR="00AC7805" w:rsidRPr="00BD043B" w:rsidRDefault="00AC7805" w:rsidP="00AC7805">
                            <w:pPr>
                              <w:tabs>
                                <w:tab w:val="left" w:pos="282"/>
                              </w:tabs>
                              <w:spacing w:after="0" w:line="360" w:lineRule="auto"/>
                              <w:ind w:left="282"/>
                              <w:jc w:val="both"/>
                              <w:rPr>
                                <w:rFonts w:ascii="Traditional Arabic" w:eastAsia="Calibri" w:hAnsi="Traditional Arabic" w:cs="Traditional Arabic"/>
                                <w:b/>
                                <w:bCs/>
                                <w:sz w:val="32"/>
                                <w:szCs w:val="32"/>
                                <w:rtl/>
                              </w:rPr>
                            </w:pPr>
                            <w:r w:rsidRPr="00BD043B">
                              <w:rPr>
                                <w:rFonts w:ascii="Traditional Arabic" w:eastAsia="Calibri" w:hAnsi="Traditional Arabic" w:cs="Traditional Arabic" w:hint="cs"/>
                                <w:b/>
                                <w:bCs/>
                                <w:sz w:val="32"/>
                                <w:szCs w:val="32"/>
                                <w:rtl/>
                              </w:rPr>
                              <w:t xml:space="preserve">حيث </w:t>
                            </w:r>
                            <w:r>
                              <w:rPr>
                                <w:rFonts w:ascii="Traditional Arabic" w:eastAsia="Calibri" w:hAnsi="Traditional Arabic" w:cs="Traditional Arabic" w:hint="cs"/>
                                <w:b/>
                                <w:bCs/>
                                <w:sz w:val="32"/>
                                <w:szCs w:val="32"/>
                                <w:rtl/>
                              </w:rPr>
                              <w:t>أ</w:t>
                            </w:r>
                            <w:r w:rsidRPr="00BD043B">
                              <w:rPr>
                                <w:rFonts w:ascii="Traditional Arabic" w:eastAsia="Calibri" w:hAnsi="Traditional Arabic" w:cs="Traditional Arabic" w:hint="cs"/>
                                <w:b/>
                                <w:bCs/>
                                <w:sz w:val="32"/>
                                <w:szCs w:val="32"/>
                                <w:rtl/>
                              </w:rPr>
                              <w:t xml:space="preserve">ن هذه السياسة تعد جزءاً لا يتجزأ من الوثائق التي تربط الجمعية بالأشخاص العاملين لصالحها فإنه لا يجوز مخالفة أحكامها والالتزامات الواردة بها. </w:t>
                            </w:r>
                          </w:p>
                          <w:p w:rsidR="00AC7805" w:rsidRPr="00BD043B" w:rsidRDefault="00AC7805" w:rsidP="00AC7805">
                            <w:pPr>
                              <w:spacing w:after="0" w:line="360" w:lineRule="auto"/>
                              <w:ind w:left="838"/>
                              <w:jc w:val="both"/>
                              <w:rPr>
                                <w:rFonts w:ascii="Traditional Arabic" w:eastAsia="Calibri" w:hAnsi="Traditional Arabic" w:cs="Traditional Arabic"/>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1" o:spid="_x0000_s1028" style="position:absolute;left:0;text-align:left;margin-left:0;margin-top:69.45pt;width:521.3pt;height:87.9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" fillcolor="window" strokecolor="#385d8a" strokeweight="2pt">
                <v:textbox>
                  <w:txbxContent>
                    <w:p w:rsidR="00AC7805" w:rsidRPr="00BD043B" w:rsidRDefault="00AC7805" w:rsidP="00AC7805">
                      <w:pPr>
                        <w:tabs>
                          <w:tab w:val="left" w:pos="282"/>
                        </w:tabs>
                        <w:spacing w:after="0" w:line="360" w:lineRule="auto"/>
                        <w:ind w:left="282"/>
                        <w:jc w:val="both"/>
                        <w:rPr>
                          <w:rFonts w:ascii="Traditional Arabic" w:eastAsia="Calibri" w:hAnsi="Traditional Arabic" w:cs="Traditional Arabic"/>
                          <w:b/>
                          <w:bCs/>
                          <w:sz w:val="32"/>
                          <w:szCs w:val="32"/>
                          <w:rtl/>
                        </w:rPr>
                      </w:pPr>
                      <w:r w:rsidRPr="00BD043B">
                        <w:rPr>
                          <w:rFonts w:ascii="Traditional Arabic" w:eastAsia="Calibri" w:hAnsi="Traditional Arabic" w:cs="Traditional Arabic" w:hint="cs"/>
                          <w:b/>
                          <w:bCs/>
                          <w:sz w:val="32"/>
                          <w:szCs w:val="32"/>
                          <w:rtl/>
                        </w:rPr>
                        <w:t xml:space="preserve">حيث </w:t>
                      </w:r>
                      <w:r>
                        <w:rPr>
                          <w:rFonts w:ascii="Traditional Arabic" w:eastAsia="Calibri" w:hAnsi="Traditional Arabic" w:cs="Traditional Arabic" w:hint="cs"/>
                          <w:b/>
                          <w:bCs/>
                          <w:sz w:val="32"/>
                          <w:szCs w:val="32"/>
                          <w:rtl/>
                        </w:rPr>
                        <w:t>أ</w:t>
                      </w:r>
                      <w:r w:rsidRPr="00BD043B">
                        <w:rPr>
                          <w:rFonts w:ascii="Traditional Arabic" w:eastAsia="Calibri" w:hAnsi="Traditional Arabic" w:cs="Traditional Arabic" w:hint="cs"/>
                          <w:b/>
                          <w:bCs/>
                          <w:sz w:val="32"/>
                          <w:szCs w:val="32"/>
                          <w:rtl/>
                        </w:rPr>
                        <w:t xml:space="preserve">ن هذه السياسة تعد جزءاً لا يتجزأ من الوثائق التي تربط الجمعية بالأشخاص العاملين لصالحها فإنه لا يجوز مخالفة أحكامها والالتزامات الواردة بها. </w:t>
                      </w:r>
                    </w:p>
                    <w:p w:rsidR="00AC7805" w:rsidRPr="00BD043B" w:rsidRDefault="00AC7805" w:rsidP="00AC7805">
                      <w:pPr>
                        <w:spacing w:after="0" w:line="360" w:lineRule="auto"/>
                        <w:ind w:left="838"/>
                        <w:jc w:val="both"/>
                        <w:rPr>
                          <w:rFonts w:ascii="Traditional Arabic" w:eastAsia="Calibri" w:hAnsi="Traditional Arabic" w:cs="Traditional Arabic"/>
                          <w:b/>
                          <w:bCs/>
                          <w:sz w:val="32"/>
                          <w:szCs w:val="32"/>
                        </w:rPr>
                      </w:pPr>
                    </w:p>
                  </w:txbxContent>
                </v:textbox>
                <w10:wrap anchorx="margin"/>
              </v:roundrect>
            </w:pict>
          </mc:Fallback>
        </mc:AlternateContent>
      </w:r>
      <w:r w:rsidRPr="00130287">
        <w:rPr>
          <w:rFonts w:ascii="Traditional Arabic" w:eastAsia="Calibri" w:hAnsi="Traditional Arabic" w:cs="Traditional Arabic"/>
          <w:b/>
          <w:bCs/>
          <w:sz w:val="32"/>
          <w:szCs w:val="32"/>
          <w:rtl/>
        </w:rPr>
        <w:t>4</w:t>
      </w:r>
      <w:r>
        <w:rPr>
          <w:rFonts w:ascii="Traditional Arabic" w:eastAsia="Calibri" w:hAnsi="Traditional Arabic" w:cs="Traditional Arabic"/>
          <w:b/>
          <w:bCs/>
          <w:sz w:val="32"/>
          <w:szCs w:val="32"/>
          <w:rtl/>
        </w:rPr>
        <w:t>،</w:t>
      </w:r>
      <w:r w:rsidRPr="00130287">
        <w:rPr>
          <w:rFonts w:ascii="Traditional Arabic" w:eastAsia="Calibri" w:hAnsi="Traditional Arabic" w:cs="Traditional Arabic"/>
          <w:b/>
          <w:bCs/>
          <w:sz w:val="32"/>
          <w:szCs w:val="32"/>
          <w:rtl/>
        </w:rPr>
        <w:t xml:space="preserve">7 تصدر الإدارة المخولة بالمراجعة الداخلية تقريراً سنوياً يعرض على مجلس الإدارة يوضح تفاصيل الأعمال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العقود التي انطوت على مصلحة لموظفي الجمعية وفقاً لنماذج الإفصاح المودعة لديها</w:t>
      </w:r>
      <w:r>
        <w:rPr>
          <w:rFonts w:ascii="Traditional Arabic" w:eastAsia="Calibri" w:hAnsi="Traditional Arabic" w:cs="Traditional Arabic" w:hint="cs"/>
          <w:b/>
          <w:bCs/>
          <w:sz w:val="32"/>
          <w:szCs w:val="32"/>
          <w:rtl/>
        </w:rPr>
        <w:t>.</w:t>
      </w:r>
    </w:p>
    <w:p w:rsidR="00AC7805" w:rsidRPr="00130287" w:rsidRDefault="00AC7805" w:rsidP="00AC7805">
      <w:pPr>
        <w:spacing w:after="0" w:line="360" w:lineRule="auto"/>
        <w:ind w:left="838"/>
        <w:jc w:val="both"/>
        <w:rPr>
          <w:rFonts w:ascii="Traditional Arabic" w:eastAsia="Calibri" w:hAnsi="Traditional Arabic" w:cs="Traditional Arabic"/>
          <w:b/>
          <w:bCs/>
          <w:sz w:val="32"/>
          <w:szCs w:val="32"/>
          <w:rtl/>
        </w:rPr>
      </w:pPr>
    </w:p>
    <w:p w:rsidR="00AC7805" w:rsidRPr="00130287" w:rsidRDefault="00AC7805" w:rsidP="00AC7805">
      <w:pPr>
        <w:spacing w:after="0" w:line="360" w:lineRule="auto"/>
        <w:ind w:left="838"/>
        <w:jc w:val="both"/>
        <w:rPr>
          <w:rFonts w:ascii="Traditional Arabic" w:eastAsia="Calibri" w:hAnsi="Traditional Arabic" w:cs="Traditional Arabic"/>
          <w:b/>
          <w:bCs/>
          <w:sz w:val="32"/>
          <w:szCs w:val="32"/>
          <w:rtl/>
        </w:rPr>
      </w:pPr>
    </w:p>
    <w:p w:rsidR="00AC7805" w:rsidRDefault="00AC7805" w:rsidP="00AC7805">
      <w:pPr>
        <w:pStyle w:val="1"/>
        <w:rPr>
          <w:rtl/>
        </w:rPr>
      </w:pPr>
      <w:r w:rsidRPr="00130287">
        <w:rPr>
          <w:rtl/>
        </w:rPr>
        <w:t xml:space="preserve">تعهد </w:t>
      </w:r>
      <w:r w:rsidRPr="00130287">
        <w:rPr>
          <w:rFonts w:hint="cs"/>
          <w:rtl/>
        </w:rPr>
        <w:t>وإقرار</w:t>
      </w:r>
    </w:p>
    <w:p w:rsidR="00AC7805" w:rsidRPr="00DC5B78" w:rsidRDefault="00AC7805" w:rsidP="00AC7805">
      <w:pPr>
        <w:rPr>
          <w:rtl/>
        </w:rPr>
      </w:pPr>
    </w:p>
    <w:tbl>
      <w:tblPr>
        <w:tblStyle w:val="10"/>
        <w:bidiVisual/>
        <w:tblW w:w="10586" w:type="dxa"/>
        <w:tblInd w:w="-603" w:type="dxa"/>
        <w:tblLook w:val="04A0" w:firstRow="1" w:lastRow="0" w:firstColumn="1" w:lastColumn="0" w:noHBand="0" w:noVBand="1"/>
      </w:tblPr>
      <w:tblGrid>
        <w:gridCol w:w="1808"/>
        <w:gridCol w:w="3264"/>
        <w:gridCol w:w="2123"/>
        <w:gridCol w:w="3391"/>
      </w:tblGrid>
      <w:tr w:rsidR="00AC7805" w:rsidRPr="00130287" w:rsidTr="00AC7805">
        <w:tc>
          <w:tcPr>
            <w:tcW w:w="1808" w:type="dxa"/>
            <w:shd w:val="clear" w:color="auto" w:fill="D9D9D9"/>
            <w:vAlign w:val="center"/>
          </w:tcPr>
          <w:p w:rsidR="00AC7805" w:rsidRPr="00130287" w:rsidRDefault="00AC7805" w:rsidP="00822DBF">
            <w:pPr>
              <w:spacing w:line="360" w:lineRule="auto"/>
              <w:ind w:left="838"/>
              <w:jc w:val="center"/>
              <w:rPr>
                <w:rFonts w:ascii="Traditional Arabic" w:hAnsi="Traditional Arabic" w:cs="Traditional Arabic"/>
                <w:b/>
                <w:bCs/>
                <w:sz w:val="32"/>
                <w:szCs w:val="32"/>
                <w:rtl/>
              </w:rPr>
            </w:pPr>
            <w:r w:rsidRPr="00130287">
              <w:rPr>
                <w:rFonts w:ascii="Traditional Arabic" w:hAnsi="Traditional Arabic" w:cs="Traditional Arabic"/>
                <w:b/>
                <w:bCs/>
                <w:sz w:val="32"/>
                <w:szCs w:val="32"/>
                <w:rtl/>
              </w:rPr>
              <w:t>الاسم</w:t>
            </w:r>
          </w:p>
        </w:tc>
        <w:tc>
          <w:tcPr>
            <w:tcW w:w="3264" w:type="dxa"/>
            <w:vAlign w:val="center"/>
          </w:tcPr>
          <w:p w:rsidR="00AC7805" w:rsidRPr="00130287" w:rsidRDefault="00AC7805" w:rsidP="00822DBF">
            <w:pPr>
              <w:spacing w:line="360" w:lineRule="auto"/>
              <w:ind w:left="838"/>
              <w:jc w:val="center"/>
              <w:rPr>
                <w:rFonts w:ascii="Traditional Arabic" w:hAnsi="Traditional Arabic" w:cs="Traditional Arabic"/>
                <w:b/>
                <w:bCs/>
                <w:sz w:val="32"/>
                <w:szCs w:val="32"/>
                <w:rtl/>
              </w:rPr>
            </w:pPr>
          </w:p>
        </w:tc>
        <w:tc>
          <w:tcPr>
            <w:tcW w:w="2123" w:type="dxa"/>
            <w:shd w:val="clear" w:color="auto" w:fill="D9D9D9"/>
            <w:vAlign w:val="center"/>
          </w:tcPr>
          <w:p w:rsidR="00AC7805" w:rsidRPr="00130287" w:rsidRDefault="00AC7805" w:rsidP="00822DBF">
            <w:pPr>
              <w:spacing w:line="360" w:lineRule="auto"/>
              <w:ind w:left="838"/>
              <w:jc w:val="center"/>
              <w:rPr>
                <w:rFonts w:ascii="Traditional Arabic" w:hAnsi="Traditional Arabic" w:cs="Traditional Arabic"/>
                <w:b/>
                <w:bCs/>
                <w:sz w:val="32"/>
                <w:szCs w:val="32"/>
                <w:rtl/>
              </w:rPr>
            </w:pPr>
            <w:r w:rsidRPr="00130287">
              <w:rPr>
                <w:rFonts w:ascii="Traditional Arabic" w:hAnsi="Traditional Arabic" w:cs="Traditional Arabic"/>
                <w:b/>
                <w:bCs/>
                <w:sz w:val="32"/>
                <w:szCs w:val="32"/>
                <w:rtl/>
              </w:rPr>
              <w:t>الصفة</w:t>
            </w:r>
          </w:p>
        </w:tc>
        <w:tc>
          <w:tcPr>
            <w:tcW w:w="3391" w:type="dxa"/>
            <w:vAlign w:val="center"/>
          </w:tcPr>
          <w:p w:rsidR="00AC7805" w:rsidRPr="00130287" w:rsidRDefault="00AC7805" w:rsidP="00822DBF">
            <w:pPr>
              <w:spacing w:line="360" w:lineRule="auto"/>
              <w:ind w:left="838"/>
              <w:jc w:val="center"/>
              <w:rPr>
                <w:rFonts w:ascii="Traditional Arabic" w:hAnsi="Traditional Arabic" w:cs="Traditional Arabic"/>
                <w:b/>
                <w:bCs/>
                <w:sz w:val="32"/>
                <w:szCs w:val="32"/>
                <w:rtl/>
              </w:rPr>
            </w:pPr>
          </w:p>
        </w:tc>
      </w:tr>
    </w:tbl>
    <w:p w:rsidR="00AC7805" w:rsidRPr="00130287" w:rsidRDefault="00AC7805" w:rsidP="00AC7805">
      <w:pPr>
        <w:spacing w:after="0" w:line="360" w:lineRule="auto"/>
        <w:ind w:left="838"/>
        <w:jc w:val="both"/>
        <w:rPr>
          <w:rFonts w:ascii="Traditional Arabic" w:eastAsia="Calibri" w:hAnsi="Traditional Arabic" w:cs="Traditional Arabic"/>
          <w:b/>
          <w:bCs/>
          <w:sz w:val="32"/>
          <w:szCs w:val="32"/>
          <w:rtl/>
        </w:rPr>
      </w:pPr>
    </w:p>
    <w:p w:rsidR="00AC7805" w:rsidRPr="00130287" w:rsidRDefault="00AC7805" w:rsidP="00AC7805">
      <w:pPr>
        <w:spacing w:after="0" w:line="360" w:lineRule="auto"/>
        <w:ind w:left="838"/>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 xml:space="preserve">أقر </w:t>
      </w:r>
      <w:r>
        <w:rPr>
          <w:rFonts w:ascii="Traditional Arabic" w:eastAsia="Calibri" w:hAnsi="Traditional Arabic" w:cs="Traditional Arabic" w:hint="cs"/>
          <w:b/>
          <w:bCs/>
          <w:sz w:val="32"/>
          <w:szCs w:val="32"/>
          <w:rtl/>
        </w:rPr>
        <w:t>أ</w:t>
      </w:r>
      <w:r w:rsidRPr="00130287">
        <w:rPr>
          <w:rFonts w:ascii="Traditional Arabic" w:eastAsia="Calibri" w:hAnsi="Traditional Arabic" w:cs="Traditional Arabic"/>
          <w:b/>
          <w:bCs/>
          <w:sz w:val="32"/>
          <w:szCs w:val="32"/>
          <w:rtl/>
        </w:rPr>
        <w:t xml:space="preserve">نا الموضح بياناتي أعلاه بأنني قد اطلعت على سياسة تعارض المصالح الخاصة </w:t>
      </w:r>
      <w:r w:rsidRPr="00130287">
        <w:rPr>
          <w:rFonts w:ascii="Traditional Arabic" w:eastAsia="Calibri" w:hAnsi="Traditional Arabic" w:cs="Traditional Arabic" w:hint="cs"/>
          <w:b/>
          <w:bCs/>
          <w:sz w:val="32"/>
          <w:szCs w:val="32"/>
          <w:rtl/>
        </w:rPr>
        <w:t>ب</w:t>
      </w:r>
      <w:r>
        <w:rPr>
          <w:rFonts w:ascii="Traditional Arabic" w:eastAsia="Calibri" w:hAnsi="Traditional Arabic" w:cs="Traditional Arabic" w:hint="cs"/>
          <w:b/>
          <w:bCs/>
          <w:sz w:val="32"/>
          <w:szCs w:val="32"/>
          <w:rtl/>
        </w:rPr>
        <w:t>ــ</w:t>
      </w:r>
      <w:r w:rsidRPr="00130287">
        <w:rPr>
          <w:rFonts w:ascii="Traditional Arabic" w:eastAsia="Calibri" w:hAnsi="Traditional Arabic" w:cs="Traditional Arabic" w:hint="cs"/>
          <w:b/>
          <w:bCs/>
          <w:sz w:val="32"/>
          <w:szCs w:val="32"/>
          <w:rtl/>
        </w:rPr>
        <w:t xml:space="preserve"> </w:t>
      </w:r>
      <w:r w:rsidRPr="00130287">
        <w:rPr>
          <w:rFonts w:ascii="Traditional Arabic" w:eastAsia="Calibri" w:hAnsi="Traditional Arabic" w:cs="Traditional Arabic"/>
          <w:b/>
          <w:bCs/>
          <w:sz w:val="32"/>
          <w:szCs w:val="32"/>
          <w:rtl/>
        </w:rPr>
        <w:t xml:space="preserve">" جمعية </w:t>
      </w:r>
      <w:r>
        <w:rPr>
          <w:rFonts w:ascii="Traditional Arabic" w:eastAsia="Calibri" w:hAnsi="Traditional Arabic" w:cs="Traditional Arabic" w:hint="cs"/>
          <w:b/>
          <w:bCs/>
          <w:sz w:val="32"/>
          <w:szCs w:val="32"/>
          <w:rtl/>
        </w:rPr>
        <w:t>الدعوة والإرشاد وتوعية الجاليات بالمدينة المنورة</w:t>
      </w:r>
      <w:r w:rsidRPr="00130287">
        <w:rPr>
          <w:rFonts w:ascii="Traditional Arabic" w:eastAsia="Calibri" w:hAnsi="Traditional Arabic" w:cs="Traditional Arabic"/>
          <w:b/>
          <w:bCs/>
          <w:sz w:val="32"/>
          <w:szCs w:val="32"/>
          <w:rtl/>
        </w:rPr>
        <w:t xml:space="preserve"> "،</w:t>
      </w:r>
      <w:r>
        <w:rPr>
          <w:rFonts w:ascii="Traditional Arabic" w:eastAsia="Calibri" w:hAnsi="Traditional Arabic" w:cs="Traditional Arabic" w:hint="cs"/>
          <w:b/>
          <w:bCs/>
          <w:sz w:val="32"/>
          <w:szCs w:val="32"/>
          <w:rtl/>
        </w:rPr>
        <w:t xml:space="preserve"> </w:t>
      </w:r>
      <w:r w:rsidRPr="00130287">
        <w:rPr>
          <w:rFonts w:ascii="Traditional Arabic" w:eastAsia="Calibri" w:hAnsi="Traditional Arabic" w:cs="Traditional Arabic"/>
          <w:b/>
          <w:bCs/>
          <w:sz w:val="32"/>
          <w:szCs w:val="32"/>
          <w:rtl/>
        </w:rPr>
        <w:t xml:space="preserve">وبناء عليه أوافق وأقر وألتزم بما فيها وأتعهد بعدم الحصول على أي مكاسب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ارباح شخصية بطريقة مباشرة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غير مباشرة مستفيداً من موقعي كعضو مجلس إدارة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موظف في الجمعية وبعدم استخدام أي معلومات تخص الجمعية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أصولها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مواردها لأغراضي الشخصية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أقاربي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 xml:space="preserve">أصدقائي </w:t>
      </w:r>
      <w:r>
        <w:rPr>
          <w:rFonts w:ascii="Traditional Arabic" w:eastAsia="Calibri" w:hAnsi="Traditional Arabic" w:cs="Traditional Arabic"/>
          <w:b/>
          <w:bCs/>
          <w:sz w:val="32"/>
          <w:szCs w:val="32"/>
          <w:rtl/>
        </w:rPr>
        <w:t xml:space="preserve">أو </w:t>
      </w:r>
      <w:r w:rsidRPr="00130287">
        <w:rPr>
          <w:rFonts w:ascii="Traditional Arabic" w:eastAsia="Calibri" w:hAnsi="Traditional Arabic" w:cs="Traditional Arabic"/>
          <w:b/>
          <w:bCs/>
          <w:sz w:val="32"/>
          <w:szCs w:val="32"/>
          <w:rtl/>
        </w:rPr>
        <w:t>استغلالها لأي منفعة أخرى</w:t>
      </w:r>
      <w:r>
        <w:rPr>
          <w:rFonts w:ascii="Traditional Arabic" w:eastAsia="Calibri" w:hAnsi="Traditional Arabic" w:cs="Traditional Arabic"/>
          <w:b/>
          <w:bCs/>
          <w:sz w:val="32"/>
          <w:szCs w:val="32"/>
          <w:rtl/>
        </w:rPr>
        <w:t>،</w:t>
      </w:r>
    </w:p>
    <w:tbl>
      <w:tblPr>
        <w:tblStyle w:val="10"/>
        <w:bidiVisual/>
        <w:tblW w:w="10927" w:type="dxa"/>
        <w:tblInd w:w="267" w:type="dxa"/>
        <w:tblLook w:val="04A0" w:firstRow="1" w:lastRow="0" w:firstColumn="1" w:lastColumn="0" w:noHBand="0" w:noVBand="1"/>
      </w:tblPr>
      <w:tblGrid>
        <w:gridCol w:w="4677"/>
        <w:gridCol w:w="6250"/>
      </w:tblGrid>
      <w:tr w:rsidR="00AC7805" w:rsidRPr="00130287" w:rsidTr="00822DBF">
        <w:tc>
          <w:tcPr>
            <w:tcW w:w="4677" w:type="dxa"/>
          </w:tcPr>
          <w:p w:rsidR="00AC7805" w:rsidRPr="00130287" w:rsidRDefault="00AC7805" w:rsidP="00822DBF">
            <w:pPr>
              <w:spacing w:line="360" w:lineRule="auto"/>
              <w:ind w:left="838"/>
              <w:jc w:val="center"/>
              <w:rPr>
                <w:rFonts w:ascii="Traditional Arabic" w:hAnsi="Traditional Arabic" w:cs="Traditional Arabic"/>
                <w:b/>
                <w:bCs/>
                <w:sz w:val="32"/>
                <w:szCs w:val="32"/>
                <w:rtl/>
              </w:rPr>
            </w:pPr>
            <w:r w:rsidRPr="00130287">
              <w:rPr>
                <w:rFonts w:ascii="Traditional Arabic" w:hAnsi="Traditional Arabic" w:cs="Traditional Arabic"/>
                <w:b/>
                <w:bCs/>
                <w:sz w:val="32"/>
                <w:szCs w:val="32"/>
                <w:rtl/>
              </w:rPr>
              <w:t>التوقيع</w:t>
            </w:r>
          </w:p>
        </w:tc>
        <w:tc>
          <w:tcPr>
            <w:tcW w:w="6250" w:type="dxa"/>
          </w:tcPr>
          <w:p w:rsidR="00AC7805" w:rsidRPr="00130287" w:rsidRDefault="00AC7805" w:rsidP="00822DBF">
            <w:pPr>
              <w:spacing w:line="360" w:lineRule="auto"/>
              <w:ind w:left="838"/>
              <w:jc w:val="both"/>
              <w:rPr>
                <w:rFonts w:ascii="Traditional Arabic" w:hAnsi="Traditional Arabic" w:cs="Traditional Arabic"/>
                <w:b/>
                <w:bCs/>
                <w:sz w:val="32"/>
                <w:szCs w:val="32"/>
                <w:rtl/>
              </w:rPr>
            </w:pPr>
          </w:p>
        </w:tc>
      </w:tr>
      <w:tr w:rsidR="00AC7805" w:rsidRPr="00130287" w:rsidTr="00822DBF">
        <w:tc>
          <w:tcPr>
            <w:tcW w:w="4677" w:type="dxa"/>
          </w:tcPr>
          <w:p w:rsidR="00AC7805" w:rsidRPr="00130287" w:rsidRDefault="00AC7805" w:rsidP="00822DBF">
            <w:pPr>
              <w:spacing w:line="360" w:lineRule="auto"/>
              <w:ind w:left="838"/>
              <w:jc w:val="center"/>
              <w:rPr>
                <w:rFonts w:ascii="Traditional Arabic" w:hAnsi="Traditional Arabic" w:cs="Traditional Arabic"/>
                <w:b/>
                <w:bCs/>
                <w:sz w:val="32"/>
                <w:szCs w:val="32"/>
                <w:rtl/>
              </w:rPr>
            </w:pPr>
            <w:r w:rsidRPr="00130287">
              <w:rPr>
                <w:rFonts w:ascii="Traditional Arabic" w:hAnsi="Traditional Arabic" w:cs="Traditional Arabic"/>
                <w:b/>
                <w:bCs/>
                <w:sz w:val="32"/>
                <w:szCs w:val="32"/>
                <w:rtl/>
              </w:rPr>
              <w:t>التاريخ</w:t>
            </w:r>
          </w:p>
        </w:tc>
        <w:tc>
          <w:tcPr>
            <w:tcW w:w="6250" w:type="dxa"/>
          </w:tcPr>
          <w:p w:rsidR="00AC7805" w:rsidRPr="00130287" w:rsidRDefault="00AC7805" w:rsidP="00822DBF">
            <w:pPr>
              <w:spacing w:line="360" w:lineRule="auto"/>
              <w:ind w:left="838"/>
              <w:jc w:val="both"/>
              <w:rPr>
                <w:rFonts w:ascii="Traditional Arabic" w:hAnsi="Traditional Arabic" w:cs="Traditional Arabic"/>
                <w:b/>
                <w:bCs/>
                <w:sz w:val="32"/>
                <w:szCs w:val="32"/>
                <w:rtl/>
              </w:rPr>
            </w:pPr>
            <w:r w:rsidRPr="00130287">
              <w:rPr>
                <w:rFonts w:ascii="Traditional Arabic" w:hAnsi="Traditional Arabic" w:cs="Traditional Arabic"/>
                <w:b/>
                <w:bCs/>
                <w:sz w:val="32"/>
                <w:szCs w:val="32"/>
                <w:rtl/>
              </w:rPr>
              <w:t xml:space="preserve">             </w:t>
            </w:r>
            <w:r w:rsidRPr="00130287">
              <w:rPr>
                <w:rFonts w:ascii="Traditional Arabic" w:hAnsi="Traditional Arabic" w:cs="Traditional Arabic"/>
                <w:b/>
                <w:bCs/>
                <w:sz w:val="32"/>
                <w:szCs w:val="32"/>
              </w:rPr>
              <w:t>/</w:t>
            </w:r>
            <w:r w:rsidRPr="00130287">
              <w:rPr>
                <w:rFonts w:ascii="Traditional Arabic" w:hAnsi="Traditional Arabic" w:cs="Traditional Arabic"/>
                <w:b/>
                <w:bCs/>
                <w:sz w:val="32"/>
                <w:szCs w:val="32"/>
                <w:rtl/>
              </w:rPr>
              <w:t xml:space="preserve">    </w:t>
            </w:r>
            <w:r w:rsidRPr="00130287">
              <w:rPr>
                <w:rFonts w:ascii="Traditional Arabic" w:hAnsi="Traditional Arabic" w:cs="Traditional Arabic"/>
                <w:b/>
                <w:bCs/>
                <w:sz w:val="32"/>
                <w:szCs w:val="32"/>
              </w:rPr>
              <w:t>/</w:t>
            </w:r>
            <w:r w:rsidRPr="00130287">
              <w:rPr>
                <w:rFonts w:ascii="Traditional Arabic" w:hAnsi="Traditional Arabic" w:cs="Traditional Arabic"/>
                <w:b/>
                <w:bCs/>
                <w:sz w:val="32"/>
                <w:szCs w:val="32"/>
                <w:rtl/>
              </w:rPr>
              <w:t xml:space="preserve">     هـ</w:t>
            </w:r>
          </w:p>
        </w:tc>
      </w:tr>
      <w:tr w:rsidR="00AC7805" w:rsidRPr="00130287" w:rsidTr="00822DBF">
        <w:tc>
          <w:tcPr>
            <w:tcW w:w="4677" w:type="dxa"/>
          </w:tcPr>
          <w:p w:rsidR="00AC7805" w:rsidRPr="00130287" w:rsidRDefault="00AC7805" w:rsidP="00822DBF">
            <w:pPr>
              <w:spacing w:line="360" w:lineRule="auto"/>
              <w:ind w:left="838"/>
              <w:jc w:val="center"/>
              <w:rPr>
                <w:rFonts w:ascii="Traditional Arabic" w:hAnsi="Traditional Arabic" w:cs="Traditional Arabic"/>
                <w:b/>
                <w:bCs/>
                <w:sz w:val="32"/>
                <w:szCs w:val="32"/>
                <w:rtl/>
              </w:rPr>
            </w:pPr>
            <w:r w:rsidRPr="00130287">
              <w:rPr>
                <w:rFonts w:ascii="Traditional Arabic" w:hAnsi="Traditional Arabic" w:cs="Traditional Arabic"/>
                <w:b/>
                <w:bCs/>
                <w:sz w:val="32"/>
                <w:szCs w:val="32"/>
                <w:rtl/>
              </w:rPr>
              <w:t>الموافق</w:t>
            </w:r>
          </w:p>
        </w:tc>
        <w:tc>
          <w:tcPr>
            <w:tcW w:w="6250" w:type="dxa"/>
          </w:tcPr>
          <w:p w:rsidR="00AC7805" w:rsidRPr="00130287" w:rsidRDefault="00AC7805" w:rsidP="00822DBF">
            <w:pPr>
              <w:spacing w:line="360" w:lineRule="auto"/>
              <w:ind w:left="838"/>
              <w:jc w:val="both"/>
              <w:rPr>
                <w:rFonts w:ascii="Traditional Arabic" w:hAnsi="Traditional Arabic" w:cs="Traditional Arabic"/>
                <w:b/>
                <w:bCs/>
                <w:sz w:val="32"/>
                <w:szCs w:val="32"/>
                <w:rtl/>
              </w:rPr>
            </w:pPr>
            <w:r w:rsidRPr="00130287">
              <w:rPr>
                <w:rFonts w:ascii="Traditional Arabic" w:hAnsi="Traditional Arabic" w:cs="Traditional Arabic"/>
                <w:b/>
                <w:bCs/>
                <w:sz w:val="32"/>
                <w:szCs w:val="32"/>
                <w:rtl/>
              </w:rPr>
              <w:t xml:space="preserve">           </w:t>
            </w:r>
            <w:r w:rsidRPr="00130287">
              <w:rPr>
                <w:rFonts w:ascii="Traditional Arabic" w:hAnsi="Traditional Arabic" w:cs="Traditional Arabic"/>
                <w:b/>
                <w:bCs/>
                <w:sz w:val="32"/>
                <w:szCs w:val="32"/>
              </w:rPr>
              <w:t xml:space="preserve">/   </w:t>
            </w:r>
            <w:r w:rsidRPr="00130287">
              <w:rPr>
                <w:rFonts w:ascii="Traditional Arabic" w:hAnsi="Traditional Arabic" w:cs="Traditional Arabic"/>
                <w:b/>
                <w:bCs/>
                <w:sz w:val="32"/>
                <w:szCs w:val="32"/>
                <w:rtl/>
              </w:rPr>
              <w:t xml:space="preserve"> </w:t>
            </w:r>
            <w:r w:rsidRPr="00130287">
              <w:rPr>
                <w:rFonts w:ascii="Traditional Arabic" w:hAnsi="Traditional Arabic" w:cs="Traditional Arabic"/>
                <w:b/>
                <w:bCs/>
                <w:sz w:val="32"/>
                <w:szCs w:val="32"/>
              </w:rPr>
              <w:t xml:space="preserve">/    </w:t>
            </w:r>
            <w:r w:rsidRPr="00130287">
              <w:rPr>
                <w:rFonts w:ascii="Traditional Arabic" w:hAnsi="Traditional Arabic" w:cs="Traditional Arabic"/>
                <w:b/>
                <w:bCs/>
                <w:sz w:val="32"/>
                <w:szCs w:val="32"/>
                <w:rtl/>
              </w:rPr>
              <w:t xml:space="preserve">     م</w:t>
            </w:r>
          </w:p>
        </w:tc>
      </w:tr>
    </w:tbl>
    <w:p w:rsidR="00AC7805" w:rsidRPr="00130287" w:rsidRDefault="00AC7805" w:rsidP="00AC7805">
      <w:pPr>
        <w:spacing w:after="0" w:line="360" w:lineRule="auto"/>
        <w:ind w:left="838"/>
        <w:jc w:val="both"/>
        <w:rPr>
          <w:rFonts w:ascii="Traditional Arabic" w:eastAsia="Calibri" w:hAnsi="Traditional Arabic" w:cs="Traditional Arabic"/>
          <w:b/>
          <w:bCs/>
          <w:sz w:val="32"/>
          <w:szCs w:val="32"/>
          <w:rtl/>
        </w:rPr>
      </w:pPr>
    </w:p>
    <w:p w:rsidR="00AC7805" w:rsidRPr="00130287" w:rsidRDefault="00AC7805" w:rsidP="00AC7805">
      <w:pPr>
        <w:spacing w:after="0" w:line="360" w:lineRule="auto"/>
        <w:ind w:left="838"/>
        <w:jc w:val="both"/>
        <w:rPr>
          <w:rFonts w:ascii="Traditional Arabic" w:eastAsia="Calibri" w:hAnsi="Traditional Arabic" w:cs="Traditional Arabic"/>
          <w:b/>
          <w:bCs/>
          <w:sz w:val="32"/>
          <w:szCs w:val="32"/>
          <w:rtl/>
        </w:rPr>
      </w:pPr>
    </w:p>
    <w:p w:rsidR="00AC7805" w:rsidRPr="00130287" w:rsidRDefault="00AC7805" w:rsidP="00AC7805">
      <w:pPr>
        <w:spacing w:after="0" w:line="360" w:lineRule="auto"/>
        <w:ind w:left="838"/>
        <w:jc w:val="both"/>
        <w:rPr>
          <w:rFonts w:ascii="Traditional Arabic" w:eastAsia="Calibri" w:hAnsi="Traditional Arabic" w:cs="Traditional Arabic"/>
          <w:b/>
          <w:bCs/>
          <w:sz w:val="32"/>
          <w:szCs w:val="32"/>
          <w:rtl/>
        </w:rPr>
      </w:pPr>
    </w:p>
    <w:p w:rsidR="00AC7805" w:rsidRPr="00130287" w:rsidRDefault="00AC7805" w:rsidP="00AC7805">
      <w:pPr>
        <w:spacing w:after="200" w:line="360" w:lineRule="auto"/>
        <w:ind w:left="838"/>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br w:type="page"/>
      </w:r>
    </w:p>
    <w:p w:rsidR="00AC7805" w:rsidRDefault="00AC7805" w:rsidP="00AC7805">
      <w:pPr>
        <w:pStyle w:val="1"/>
        <w:rPr>
          <w:rtl/>
        </w:rPr>
      </w:pPr>
      <w:bookmarkStart w:id="7" w:name="_Toc41595593"/>
      <w:r w:rsidRPr="00130287">
        <w:rPr>
          <w:rtl/>
        </w:rPr>
        <w:lastRenderedPageBreak/>
        <w:t>ملحق</w:t>
      </w:r>
      <w:r>
        <w:rPr>
          <w:rFonts w:hint="cs"/>
          <w:rtl/>
        </w:rPr>
        <w:t xml:space="preserve"> </w:t>
      </w:r>
      <w:r w:rsidRPr="00130287">
        <w:rPr>
          <w:rtl/>
        </w:rPr>
        <w:t>(1): نموذج إفصاح مصلحة</w:t>
      </w:r>
      <w:bookmarkEnd w:id="7"/>
      <w:r w:rsidRPr="00130287">
        <w:rPr>
          <w:rtl/>
        </w:rPr>
        <w:t xml:space="preserve"> </w:t>
      </w:r>
    </w:p>
    <w:p w:rsidR="00AC7805" w:rsidRPr="00DC5B78" w:rsidRDefault="00AC7805" w:rsidP="00AC7805">
      <w:pPr>
        <w:rPr>
          <w:rtl/>
        </w:rPr>
      </w:pPr>
    </w:p>
    <w:tbl>
      <w:tblPr>
        <w:tblStyle w:val="10"/>
        <w:tblpPr w:leftFromText="180" w:rightFromText="180" w:vertAnchor="text" w:tblpXSpec="center" w:tblpY="1"/>
        <w:tblOverlap w:val="never"/>
        <w:bidiVisual/>
        <w:tblW w:w="10350" w:type="dxa"/>
        <w:tblLook w:val="04A0" w:firstRow="1" w:lastRow="0" w:firstColumn="1" w:lastColumn="0" w:noHBand="0" w:noVBand="1"/>
      </w:tblPr>
      <w:tblGrid>
        <w:gridCol w:w="511"/>
        <w:gridCol w:w="6951"/>
        <w:gridCol w:w="1329"/>
        <w:gridCol w:w="1559"/>
      </w:tblGrid>
      <w:tr w:rsidR="00AC7805" w:rsidRPr="00D16A18" w:rsidTr="00822DBF">
        <w:trPr>
          <w:trHeight w:val="351"/>
        </w:trPr>
        <w:tc>
          <w:tcPr>
            <w:tcW w:w="511" w:type="dxa"/>
            <w:shd w:val="clear" w:color="auto" w:fill="D9D9D9"/>
            <w:vAlign w:val="center"/>
          </w:tcPr>
          <w:p w:rsidR="00AC7805" w:rsidRPr="00130287" w:rsidRDefault="00AC7805" w:rsidP="00822DBF">
            <w:pPr>
              <w:spacing w:line="360" w:lineRule="auto"/>
              <w:ind w:left="838" w:right="-142" w:hanging="838"/>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1</w:t>
            </w:r>
          </w:p>
        </w:tc>
        <w:tc>
          <w:tcPr>
            <w:tcW w:w="6951" w:type="dxa"/>
            <w:vAlign w:val="center"/>
          </w:tcPr>
          <w:p w:rsidR="00AC7805" w:rsidRPr="00130287" w:rsidRDefault="00AC7805" w:rsidP="00822DBF">
            <w:pPr>
              <w:spacing w:line="360" w:lineRule="auto"/>
              <w:ind w:left="796" w:hanging="751"/>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 xml:space="preserve">هل تملك أي مصلحة مالية في أي جمعية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 xml:space="preserve">مؤسسة ربحية تتعامل مع الجمعية؟ </w:t>
            </w:r>
          </w:p>
        </w:tc>
        <w:tc>
          <w:tcPr>
            <w:tcW w:w="1329" w:type="dxa"/>
          </w:tcPr>
          <w:p w:rsidR="00AC7805" w:rsidRPr="00130287" w:rsidRDefault="00AC7805" w:rsidP="00822DBF">
            <w:pPr>
              <w:spacing w:line="360" w:lineRule="auto"/>
              <w:ind w:left="838" w:hanging="660"/>
              <w:rPr>
                <w:rFonts w:ascii="Traditional Arabic" w:hAnsi="Traditional Arabic" w:cs="Traditional Arabic"/>
                <w:b/>
                <w:bCs/>
                <w:sz w:val="24"/>
                <w:szCs w:val="24"/>
                <w:rtl/>
              </w:rPr>
            </w:pPr>
            <w:r w:rsidRPr="00130287">
              <w:rPr>
                <w:rFonts w:ascii="Traditional Arabic" w:hAnsi="Traditional Arabic" w:cs="Traditional Arabic"/>
                <w:b/>
                <w:bCs/>
                <w:sz w:val="24"/>
                <w:szCs w:val="24"/>
              </w:rPr>
              <w:sym w:font="Wingdings" w:char="F06F"/>
            </w:r>
            <w:r w:rsidRPr="00130287">
              <w:rPr>
                <w:rFonts w:ascii="Traditional Arabic" w:hAnsi="Traditional Arabic" w:cs="Traditional Arabic"/>
                <w:b/>
                <w:bCs/>
                <w:sz w:val="24"/>
                <w:szCs w:val="24"/>
                <w:rtl/>
              </w:rPr>
              <w:t xml:space="preserve"> نعم                                                                          </w:t>
            </w:r>
          </w:p>
        </w:tc>
        <w:tc>
          <w:tcPr>
            <w:tcW w:w="1559" w:type="dxa"/>
          </w:tcPr>
          <w:p w:rsidR="00AC7805" w:rsidRPr="00130287" w:rsidRDefault="00AC7805" w:rsidP="00822DBF">
            <w:pPr>
              <w:spacing w:line="360" w:lineRule="auto"/>
              <w:ind w:left="838" w:hanging="660"/>
              <w:rPr>
                <w:rFonts w:ascii="Traditional Arabic" w:hAnsi="Traditional Arabic" w:cs="Traditional Arabic"/>
                <w:b/>
                <w:bCs/>
                <w:sz w:val="24"/>
                <w:szCs w:val="24"/>
                <w:rtl/>
              </w:rPr>
            </w:pPr>
            <w:r w:rsidRPr="00130287">
              <w:rPr>
                <w:rFonts w:ascii="Traditional Arabic" w:hAnsi="Traditional Arabic" w:cs="Traditional Arabic"/>
                <w:b/>
                <w:bCs/>
                <w:sz w:val="24"/>
                <w:szCs w:val="24"/>
              </w:rPr>
              <w:sym w:font="Wingdings" w:char="F06F"/>
            </w:r>
            <w:r w:rsidRPr="00130287">
              <w:rPr>
                <w:rFonts w:ascii="Traditional Arabic" w:hAnsi="Traditional Arabic" w:cs="Traditional Arabic"/>
                <w:b/>
                <w:bCs/>
                <w:sz w:val="24"/>
                <w:szCs w:val="24"/>
                <w:rtl/>
              </w:rPr>
              <w:t xml:space="preserve">  لا</w:t>
            </w:r>
          </w:p>
        </w:tc>
      </w:tr>
      <w:tr w:rsidR="00AC7805" w:rsidRPr="00D16A18" w:rsidTr="00822DBF">
        <w:trPr>
          <w:trHeight w:val="351"/>
        </w:trPr>
        <w:tc>
          <w:tcPr>
            <w:tcW w:w="511" w:type="dxa"/>
            <w:shd w:val="clear" w:color="auto" w:fill="D9D9D9"/>
            <w:vAlign w:val="center"/>
          </w:tcPr>
          <w:p w:rsidR="00AC7805" w:rsidRPr="00130287" w:rsidRDefault="00AC7805" w:rsidP="00822DBF">
            <w:pPr>
              <w:spacing w:line="360" w:lineRule="auto"/>
              <w:ind w:left="838" w:right="-142" w:hanging="838"/>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2</w:t>
            </w:r>
          </w:p>
        </w:tc>
        <w:tc>
          <w:tcPr>
            <w:tcW w:w="6951" w:type="dxa"/>
            <w:vAlign w:val="center"/>
          </w:tcPr>
          <w:p w:rsidR="00AC7805" w:rsidRPr="00130287" w:rsidRDefault="00AC7805" w:rsidP="00822DBF">
            <w:pPr>
              <w:spacing w:line="360" w:lineRule="auto"/>
              <w:ind w:left="796" w:hanging="751"/>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 xml:space="preserve">هل يملك أي فرد من أفراد عائلتك أي مصلحة مالية في أي جمعية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مؤسسة ربحية تتعامل مع الجمعية؟</w:t>
            </w:r>
          </w:p>
        </w:tc>
        <w:tc>
          <w:tcPr>
            <w:tcW w:w="1329" w:type="dxa"/>
          </w:tcPr>
          <w:p w:rsidR="00AC7805" w:rsidRPr="00130287" w:rsidRDefault="00AC7805" w:rsidP="00822DBF">
            <w:pPr>
              <w:spacing w:line="360" w:lineRule="auto"/>
              <w:ind w:left="838" w:hanging="660"/>
              <w:rPr>
                <w:rFonts w:ascii="Traditional Arabic" w:hAnsi="Traditional Arabic" w:cs="Traditional Arabic"/>
                <w:b/>
                <w:bCs/>
                <w:sz w:val="24"/>
                <w:szCs w:val="24"/>
                <w:rtl/>
              </w:rPr>
            </w:pPr>
            <w:r w:rsidRPr="00130287">
              <w:rPr>
                <w:rFonts w:ascii="Traditional Arabic" w:hAnsi="Traditional Arabic" w:cs="Traditional Arabic"/>
                <w:b/>
                <w:bCs/>
                <w:sz w:val="24"/>
                <w:szCs w:val="24"/>
              </w:rPr>
              <w:sym w:font="Wingdings" w:char="F06F"/>
            </w:r>
            <w:r w:rsidRPr="00130287">
              <w:rPr>
                <w:rFonts w:ascii="Traditional Arabic" w:hAnsi="Traditional Arabic" w:cs="Traditional Arabic"/>
                <w:b/>
                <w:bCs/>
                <w:sz w:val="24"/>
                <w:szCs w:val="24"/>
                <w:rtl/>
              </w:rPr>
              <w:t xml:space="preserve"> نعم                                                                          </w:t>
            </w:r>
          </w:p>
        </w:tc>
        <w:tc>
          <w:tcPr>
            <w:tcW w:w="1559" w:type="dxa"/>
          </w:tcPr>
          <w:p w:rsidR="00AC7805" w:rsidRPr="00130287" w:rsidRDefault="00AC7805" w:rsidP="00822DBF">
            <w:pPr>
              <w:spacing w:line="360" w:lineRule="auto"/>
              <w:ind w:left="838" w:hanging="660"/>
              <w:rPr>
                <w:rFonts w:ascii="Traditional Arabic" w:hAnsi="Traditional Arabic" w:cs="Traditional Arabic"/>
                <w:b/>
                <w:bCs/>
                <w:sz w:val="24"/>
                <w:szCs w:val="24"/>
                <w:rtl/>
              </w:rPr>
            </w:pPr>
            <w:r w:rsidRPr="00130287">
              <w:rPr>
                <w:rFonts w:ascii="Traditional Arabic" w:hAnsi="Traditional Arabic" w:cs="Traditional Arabic"/>
                <w:b/>
                <w:bCs/>
                <w:sz w:val="24"/>
                <w:szCs w:val="24"/>
              </w:rPr>
              <w:sym w:font="Wingdings" w:char="F06F"/>
            </w:r>
            <w:r w:rsidRPr="00130287">
              <w:rPr>
                <w:rFonts w:ascii="Traditional Arabic" w:hAnsi="Traditional Arabic" w:cs="Traditional Arabic"/>
                <w:b/>
                <w:bCs/>
                <w:sz w:val="24"/>
                <w:szCs w:val="24"/>
                <w:rtl/>
              </w:rPr>
              <w:t xml:space="preserve">  لا</w:t>
            </w:r>
          </w:p>
        </w:tc>
      </w:tr>
      <w:tr w:rsidR="00AC7805" w:rsidRPr="00130287" w:rsidTr="00822DBF">
        <w:trPr>
          <w:trHeight w:val="351"/>
        </w:trPr>
        <w:tc>
          <w:tcPr>
            <w:tcW w:w="10350" w:type="dxa"/>
            <w:gridSpan w:val="4"/>
            <w:vAlign w:val="center"/>
          </w:tcPr>
          <w:p w:rsidR="00AC7805" w:rsidRPr="00130287" w:rsidRDefault="00AC7805" w:rsidP="00822DBF">
            <w:pPr>
              <w:spacing w:line="360" w:lineRule="auto"/>
              <w:ind w:left="838" w:right="-142"/>
              <w:rPr>
                <w:rFonts w:ascii="Traditional Arabic" w:hAnsi="Traditional Arabic" w:cs="Traditional Arabic"/>
                <w:b/>
                <w:bCs/>
                <w:sz w:val="24"/>
                <w:szCs w:val="24"/>
              </w:rPr>
            </w:pPr>
            <w:r w:rsidRPr="00130287">
              <w:rPr>
                <w:rFonts w:ascii="Traditional Arabic" w:hAnsi="Traditional Arabic" w:cs="Traditional Arabic"/>
                <w:b/>
                <w:bCs/>
                <w:sz w:val="24"/>
                <w:szCs w:val="24"/>
                <w:rtl/>
              </w:rPr>
              <w:t xml:space="preserve">في حالة الإجابة بنعم على أي من الاسئلة السابقة، فإنه يجب عليك الإفصاح عن التفاصيل الخاصة بتملك أي عمل تجاري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 xml:space="preserve">وجود مصلحة مالية في أي أعمال تجارية من قبلك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من قبل أي من أفراد عائلتك</w:t>
            </w:r>
            <w:r>
              <w:rPr>
                <w:rFonts w:ascii="Traditional Arabic" w:hAnsi="Traditional Arabic" w:cs="Traditional Arabic" w:hint="cs"/>
                <w:b/>
                <w:bCs/>
                <w:sz w:val="24"/>
                <w:szCs w:val="24"/>
                <w:rtl/>
              </w:rPr>
              <w:t>.</w:t>
            </w:r>
          </w:p>
        </w:tc>
      </w:tr>
    </w:tbl>
    <w:p w:rsidR="00AC7805" w:rsidRPr="00130287" w:rsidRDefault="00AC7805" w:rsidP="00AC7805">
      <w:pPr>
        <w:spacing w:after="0" w:line="360" w:lineRule="auto"/>
        <w:ind w:left="838"/>
        <w:contextualSpacing/>
        <w:rPr>
          <w:rFonts w:ascii="Traditional Arabic" w:eastAsia="Calibri" w:hAnsi="Traditional Arabic" w:cs="Traditional Arabic"/>
          <w:b/>
          <w:bCs/>
          <w:sz w:val="32"/>
          <w:szCs w:val="32"/>
          <w:rtl/>
        </w:rPr>
      </w:pPr>
    </w:p>
    <w:tbl>
      <w:tblPr>
        <w:tblStyle w:val="10"/>
        <w:tblpPr w:leftFromText="180" w:rightFromText="180" w:vertAnchor="text" w:tblpXSpec="center" w:tblpY="1"/>
        <w:tblOverlap w:val="never"/>
        <w:bidiVisual/>
        <w:tblW w:w="10406" w:type="dxa"/>
        <w:jc w:val="center"/>
        <w:tblLayout w:type="fixed"/>
        <w:tblLook w:val="04A0" w:firstRow="1" w:lastRow="0" w:firstColumn="1" w:lastColumn="0" w:noHBand="0" w:noVBand="1"/>
      </w:tblPr>
      <w:tblGrid>
        <w:gridCol w:w="878"/>
        <w:gridCol w:w="786"/>
        <w:gridCol w:w="531"/>
        <w:gridCol w:w="900"/>
        <w:gridCol w:w="651"/>
        <w:gridCol w:w="446"/>
        <w:gridCol w:w="596"/>
        <w:gridCol w:w="780"/>
        <w:gridCol w:w="520"/>
        <w:gridCol w:w="502"/>
        <w:gridCol w:w="1061"/>
        <w:gridCol w:w="1432"/>
        <w:gridCol w:w="1323"/>
      </w:tblGrid>
      <w:tr w:rsidR="00AC7805" w:rsidRPr="00D16A18" w:rsidTr="00822DBF">
        <w:trPr>
          <w:trHeight w:val="649"/>
          <w:jc w:val="center"/>
        </w:trPr>
        <w:tc>
          <w:tcPr>
            <w:tcW w:w="878" w:type="dxa"/>
            <w:vMerge w:val="restart"/>
            <w:shd w:val="clear" w:color="auto" w:fill="D9D9D9"/>
            <w:vAlign w:val="center"/>
          </w:tcPr>
          <w:p w:rsidR="00AC7805" w:rsidRPr="00130287" w:rsidRDefault="00AC7805" w:rsidP="00822DBF">
            <w:pPr>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اسم النشاط</w:t>
            </w:r>
          </w:p>
        </w:tc>
        <w:tc>
          <w:tcPr>
            <w:tcW w:w="786" w:type="dxa"/>
            <w:vMerge w:val="restart"/>
            <w:shd w:val="clear" w:color="auto" w:fill="D9D9D9"/>
            <w:vAlign w:val="center"/>
          </w:tcPr>
          <w:p w:rsidR="00AC7805" w:rsidRPr="00130287" w:rsidRDefault="00AC7805" w:rsidP="00822DBF">
            <w:pPr>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نوع النشاط</w:t>
            </w:r>
          </w:p>
        </w:tc>
        <w:tc>
          <w:tcPr>
            <w:tcW w:w="531" w:type="dxa"/>
            <w:vMerge w:val="restart"/>
            <w:shd w:val="clear" w:color="auto" w:fill="D9D9D9"/>
            <w:textDirection w:val="btLr"/>
            <w:vAlign w:val="center"/>
          </w:tcPr>
          <w:p w:rsidR="00AC7805" w:rsidRPr="00130287" w:rsidRDefault="00AC7805" w:rsidP="00822DBF">
            <w:pPr>
              <w:ind w:right="113"/>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المدينة</w:t>
            </w:r>
          </w:p>
        </w:tc>
        <w:tc>
          <w:tcPr>
            <w:tcW w:w="900" w:type="dxa"/>
            <w:vMerge w:val="restart"/>
            <w:shd w:val="clear" w:color="auto" w:fill="D9D9D9"/>
            <w:vAlign w:val="center"/>
          </w:tcPr>
          <w:p w:rsidR="00AC7805" w:rsidRPr="00130287" w:rsidRDefault="00AC7805" w:rsidP="00822DBF">
            <w:pPr>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 xml:space="preserve">رقم السجل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رخصة العمل</w:t>
            </w:r>
          </w:p>
        </w:tc>
        <w:tc>
          <w:tcPr>
            <w:tcW w:w="1693" w:type="dxa"/>
            <w:gridSpan w:val="3"/>
            <w:shd w:val="clear" w:color="auto" w:fill="D9D9D9"/>
            <w:vAlign w:val="center"/>
          </w:tcPr>
          <w:p w:rsidR="00AC7805" w:rsidRPr="00130287" w:rsidRDefault="00AC7805" w:rsidP="00822DBF">
            <w:pPr>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تاريخ الاصدار الهجري</w:t>
            </w:r>
          </w:p>
        </w:tc>
        <w:tc>
          <w:tcPr>
            <w:tcW w:w="1802" w:type="dxa"/>
            <w:gridSpan w:val="3"/>
            <w:shd w:val="clear" w:color="auto" w:fill="D9D9D9"/>
            <w:vAlign w:val="center"/>
          </w:tcPr>
          <w:p w:rsidR="00AC7805" w:rsidRPr="00130287" w:rsidRDefault="00AC7805" w:rsidP="00822DBF">
            <w:pPr>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تاريخ الإصدار الميلادي</w:t>
            </w:r>
          </w:p>
        </w:tc>
        <w:tc>
          <w:tcPr>
            <w:tcW w:w="1061" w:type="dxa"/>
            <w:vMerge w:val="restart"/>
            <w:shd w:val="clear" w:color="auto" w:fill="D9D9D9"/>
            <w:vAlign w:val="center"/>
          </w:tcPr>
          <w:p w:rsidR="00AC7805" w:rsidRPr="00130287" w:rsidRDefault="00AC7805" w:rsidP="00822DBF">
            <w:pPr>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هل حصلت عل</w:t>
            </w:r>
            <w:r>
              <w:rPr>
                <w:rFonts w:ascii="Traditional Arabic" w:hAnsi="Traditional Arabic" w:cs="Traditional Arabic" w:hint="cs"/>
                <w:b/>
                <w:bCs/>
                <w:sz w:val="24"/>
                <w:szCs w:val="24"/>
                <w:rtl/>
              </w:rPr>
              <w:t>ى</w:t>
            </w:r>
            <w:r w:rsidRPr="00130287">
              <w:rPr>
                <w:rFonts w:ascii="Traditional Arabic" w:hAnsi="Traditional Arabic" w:cs="Traditional Arabic"/>
                <w:b/>
                <w:bCs/>
                <w:sz w:val="24"/>
                <w:szCs w:val="24"/>
                <w:rtl/>
              </w:rPr>
              <w:t xml:space="preserve"> موافقة الجمعية؟</w:t>
            </w:r>
          </w:p>
        </w:tc>
        <w:tc>
          <w:tcPr>
            <w:tcW w:w="1432" w:type="dxa"/>
            <w:vMerge w:val="restart"/>
            <w:shd w:val="clear" w:color="auto" w:fill="D9D9D9"/>
            <w:vAlign w:val="center"/>
          </w:tcPr>
          <w:p w:rsidR="00AC7805" w:rsidRPr="00130287" w:rsidRDefault="00AC7805" w:rsidP="00822DBF">
            <w:pPr>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هل ترتبط الشركة بعلاقة عمل مع الجمعية؟</w:t>
            </w:r>
          </w:p>
        </w:tc>
        <w:tc>
          <w:tcPr>
            <w:tcW w:w="1323" w:type="dxa"/>
            <w:vMerge w:val="restart"/>
            <w:shd w:val="clear" w:color="auto" w:fill="D9D9D9"/>
            <w:vAlign w:val="center"/>
          </w:tcPr>
          <w:p w:rsidR="00AC7805" w:rsidRPr="00130287" w:rsidRDefault="00AC7805" w:rsidP="00822DBF">
            <w:pPr>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المصلحة المالية الإجمالية (%)</w:t>
            </w:r>
          </w:p>
        </w:tc>
      </w:tr>
      <w:tr w:rsidR="00AC7805" w:rsidRPr="00D16A18" w:rsidTr="00822DBF">
        <w:trPr>
          <w:cantSplit/>
          <w:trHeight w:val="1122"/>
          <w:jc w:val="center"/>
        </w:trPr>
        <w:tc>
          <w:tcPr>
            <w:tcW w:w="878" w:type="dxa"/>
            <w:vMerge/>
            <w:vAlign w:val="center"/>
          </w:tcPr>
          <w:p w:rsidR="00AC7805" w:rsidRPr="00130287" w:rsidRDefault="00AC7805" w:rsidP="00822DBF">
            <w:pPr>
              <w:jc w:val="center"/>
              <w:rPr>
                <w:rFonts w:ascii="Traditional Arabic" w:hAnsi="Traditional Arabic" w:cs="Traditional Arabic"/>
                <w:b/>
                <w:bCs/>
                <w:sz w:val="24"/>
                <w:szCs w:val="24"/>
                <w:rtl/>
              </w:rPr>
            </w:pPr>
          </w:p>
        </w:tc>
        <w:tc>
          <w:tcPr>
            <w:tcW w:w="786" w:type="dxa"/>
            <w:vMerge/>
            <w:vAlign w:val="center"/>
          </w:tcPr>
          <w:p w:rsidR="00AC7805" w:rsidRPr="00130287" w:rsidRDefault="00AC7805" w:rsidP="00822DBF">
            <w:pPr>
              <w:jc w:val="center"/>
              <w:rPr>
                <w:rFonts w:ascii="Traditional Arabic" w:hAnsi="Traditional Arabic" w:cs="Traditional Arabic"/>
                <w:b/>
                <w:bCs/>
                <w:sz w:val="24"/>
                <w:szCs w:val="24"/>
                <w:rtl/>
              </w:rPr>
            </w:pPr>
          </w:p>
        </w:tc>
        <w:tc>
          <w:tcPr>
            <w:tcW w:w="531" w:type="dxa"/>
            <w:vMerge/>
            <w:vAlign w:val="center"/>
          </w:tcPr>
          <w:p w:rsidR="00AC7805" w:rsidRPr="00130287" w:rsidRDefault="00AC7805" w:rsidP="00822DBF">
            <w:pPr>
              <w:jc w:val="center"/>
              <w:rPr>
                <w:rFonts w:ascii="Traditional Arabic" w:hAnsi="Traditional Arabic" w:cs="Traditional Arabic"/>
                <w:b/>
                <w:bCs/>
                <w:sz w:val="24"/>
                <w:szCs w:val="24"/>
                <w:rtl/>
              </w:rPr>
            </w:pPr>
          </w:p>
        </w:tc>
        <w:tc>
          <w:tcPr>
            <w:tcW w:w="900" w:type="dxa"/>
            <w:vMerge/>
            <w:vAlign w:val="center"/>
          </w:tcPr>
          <w:p w:rsidR="00AC7805" w:rsidRPr="00130287" w:rsidRDefault="00AC7805" w:rsidP="00822DBF">
            <w:pPr>
              <w:jc w:val="center"/>
              <w:rPr>
                <w:rFonts w:ascii="Traditional Arabic" w:hAnsi="Traditional Arabic" w:cs="Traditional Arabic"/>
                <w:b/>
                <w:bCs/>
                <w:sz w:val="24"/>
                <w:szCs w:val="24"/>
                <w:rtl/>
              </w:rPr>
            </w:pPr>
          </w:p>
        </w:tc>
        <w:tc>
          <w:tcPr>
            <w:tcW w:w="651" w:type="dxa"/>
            <w:shd w:val="clear" w:color="auto" w:fill="D9D9D9"/>
            <w:textDirection w:val="btLr"/>
            <w:vAlign w:val="center"/>
          </w:tcPr>
          <w:p w:rsidR="00AC7805" w:rsidRPr="00130287" w:rsidRDefault="00AC7805" w:rsidP="00822DBF">
            <w:pPr>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اليوم</w:t>
            </w:r>
          </w:p>
        </w:tc>
        <w:tc>
          <w:tcPr>
            <w:tcW w:w="446" w:type="dxa"/>
            <w:shd w:val="clear" w:color="auto" w:fill="D9D9D9"/>
            <w:textDirection w:val="btLr"/>
            <w:vAlign w:val="center"/>
          </w:tcPr>
          <w:p w:rsidR="00AC7805" w:rsidRPr="00130287" w:rsidRDefault="00AC7805" w:rsidP="00822DBF">
            <w:pPr>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الشهر</w:t>
            </w:r>
          </w:p>
        </w:tc>
        <w:tc>
          <w:tcPr>
            <w:tcW w:w="596" w:type="dxa"/>
            <w:shd w:val="clear" w:color="auto" w:fill="D9D9D9"/>
            <w:textDirection w:val="btLr"/>
            <w:vAlign w:val="center"/>
          </w:tcPr>
          <w:p w:rsidR="00AC7805" w:rsidRPr="00130287" w:rsidRDefault="00AC7805" w:rsidP="00822DBF">
            <w:pPr>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السنة</w:t>
            </w:r>
          </w:p>
        </w:tc>
        <w:tc>
          <w:tcPr>
            <w:tcW w:w="780" w:type="dxa"/>
            <w:shd w:val="clear" w:color="auto" w:fill="D9D9D9"/>
            <w:textDirection w:val="btLr"/>
            <w:vAlign w:val="center"/>
          </w:tcPr>
          <w:p w:rsidR="00AC7805" w:rsidRPr="00130287" w:rsidRDefault="00AC7805" w:rsidP="00822DBF">
            <w:pPr>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اليوم</w:t>
            </w:r>
          </w:p>
        </w:tc>
        <w:tc>
          <w:tcPr>
            <w:tcW w:w="520" w:type="dxa"/>
            <w:shd w:val="clear" w:color="auto" w:fill="D9D9D9"/>
            <w:textDirection w:val="btLr"/>
            <w:vAlign w:val="center"/>
          </w:tcPr>
          <w:p w:rsidR="00AC7805" w:rsidRPr="00130287" w:rsidRDefault="00AC7805" w:rsidP="00822DBF">
            <w:pPr>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الشهر</w:t>
            </w:r>
          </w:p>
        </w:tc>
        <w:tc>
          <w:tcPr>
            <w:tcW w:w="502" w:type="dxa"/>
            <w:shd w:val="clear" w:color="auto" w:fill="D9D9D9"/>
            <w:textDirection w:val="btLr"/>
            <w:vAlign w:val="center"/>
          </w:tcPr>
          <w:p w:rsidR="00AC7805" w:rsidRPr="00130287" w:rsidRDefault="00AC7805" w:rsidP="00822DBF">
            <w:pPr>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السنة</w:t>
            </w:r>
          </w:p>
        </w:tc>
        <w:tc>
          <w:tcPr>
            <w:tcW w:w="1061" w:type="dxa"/>
            <w:vMerge/>
            <w:vAlign w:val="center"/>
          </w:tcPr>
          <w:p w:rsidR="00AC7805" w:rsidRPr="00130287" w:rsidRDefault="00AC7805" w:rsidP="00822DBF">
            <w:pPr>
              <w:jc w:val="center"/>
              <w:rPr>
                <w:rFonts w:ascii="Traditional Arabic" w:hAnsi="Traditional Arabic" w:cs="Traditional Arabic"/>
                <w:b/>
                <w:bCs/>
                <w:sz w:val="24"/>
                <w:szCs w:val="24"/>
                <w:rtl/>
              </w:rPr>
            </w:pPr>
          </w:p>
        </w:tc>
        <w:tc>
          <w:tcPr>
            <w:tcW w:w="1432" w:type="dxa"/>
            <w:vMerge/>
            <w:vAlign w:val="center"/>
          </w:tcPr>
          <w:p w:rsidR="00AC7805" w:rsidRPr="00130287" w:rsidRDefault="00AC7805" w:rsidP="00822DBF">
            <w:pPr>
              <w:jc w:val="center"/>
              <w:rPr>
                <w:rFonts w:ascii="Traditional Arabic" w:hAnsi="Traditional Arabic" w:cs="Traditional Arabic"/>
                <w:b/>
                <w:bCs/>
                <w:sz w:val="24"/>
                <w:szCs w:val="24"/>
                <w:rtl/>
              </w:rPr>
            </w:pPr>
          </w:p>
        </w:tc>
        <w:tc>
          <w:tcPr>
            <w:tcW w:w="1323" w:type="dxa"/>
            <w:vMerge/>
            <w:vAlign w:val="center"/>
          </w:tcPr>
          <w:p w:rsidR="00AC7805" w:rsidRPr="00130287" w:rsidRDefault="00AC7805" w:rsidP="00822DBF">
            <w:pPr>
              <w:jc w:val="center"/>
              <w:rPr>
                <w:rFonts w:ascii="Traditional Arabic" w:hAnsi="Traditional Arabic" w:cs="Traditional Arabic"/>
                <w:b/>
                <w:bCs/>
                <w:sz w:val="24"/>
                <w:szCs w:val="24"/>
                <w:rtl/>
              </w:rPr>
            </w:pPr>
          </w:p>
        </w:tc>
      </w:tr>
      <w:tr w:rsidR="00AC7805" w:rsidRPr="00D16A18" w:rsidTr="00822DBF">
        <w:trPr>
          <w:trHeight w:val="897"/>
          <w:jc w:val="center"/>
        </w:trPr>
        <w:tc>
          <w:tcPr>
            <w:tcW w:w="878"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786"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531"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900"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651"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446"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596"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780"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520"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502"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1061"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1432"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1323" w:type="dxa"/>
          </w:tcPr>
          <w:p w:rsidR="00AC7805" w:rsidRPr="00130287" w:rsidRDefault="00AC7805" w:rsidP="00822DBF">
            <w:pPr>
              <w:contextualSpacing/>
              <w:jc w:val="center"/>
              <w:rPr>
                <w:rFonts w:ascii="Traditional Arabic" w:hAnsi="Traditional Arabic" w:cs="Traditional Arabic"/>
                <w:b/>
                <w:bCs/>
                <w:sz w:val="24"/>
                <w:szCs w:val="24"/>
                <w:rtl/>
              </w:rPr>
            </w:pPr>
          </w:p>
        </w:tc>
      </w:tr>
      <w:tr w:rsidR="00AC7805" w:rsidRPr="00D16A18" w:rsidTr="00822DBF">
        <w:trPr>
          <w:trHeight w:val="897"/>
          <w:jc w:val="center"/>
        </w:trPr>
        <w:tc>
          <w:tcPr>
            <w:tcW w:w="878"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786"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531"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900"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651"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446"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596"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780"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520"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502"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1061"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1432"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1323" w:type="dxa"/>
          </w:tcPr>
          <w:p w:rsidR="00AC7805" w:rsidRPr="00130287" w:rsidRDefault="00AC7805" w:rsidP="00822DBF">
            <w:pPr>
              <w:contextualSpacing/>
              <w:jc w:val="center"/>
              <w:rPr>
                <w:rFonts w:ascii="Traditional Arabic" w:hAnsi="Traditional Arabic" w:cs="Traditional Arabic"/>
                <w:b/>
                <w:bCs/>
                <w:sz w:val="24"/>
                <w:szCs w:val="24"/>
                <w:rtl/>
              </w:rPr>
            </w:pPr>
          </w:p>
        </w:tc>
      </w:tr>
      <w:tr w:rsidR="00AC7805" w:rsidRPr="00D16A18" w:rsidTr="00822DBF">
        <w:trPr>
          <w:trHeight w:val="897"/>
          <w:jc w:val="center"/>
        </w:trPr>
        <w:tc>
          <w:tcPr>
            <w:tcW w:w="878"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786"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531"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900"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651"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446"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596"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780"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520"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502"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1061"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1432"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1323" w:type="dxa"/>
          </w:tcPr>
          <w:p w:rsidR="00AC7805" w:rsidRPr="00130287" w:rsidRDefault="00AC7805" w:rsidP="00822DBF">
            <w:pPr>
              <w:contextualSpacing/>
              <w:jc w:val="center"/>
              <w:rPr>
                <w:rFonts w:ascii="Traditional Arabic" w:hAnsi="Traditional Arabic" w:cs="Traditional Arabic"/>
                <w:b/>
                <w:bCs/>
                <w:sz w:val="24"/>
                <w:szCs w:val="24"/>
                <w:rtl/>
              </w:rPr>
            </w:pPr>
          </w:p>
        </w:tc>
      </w:tr>
      <w:tr w:rsidR="00AC7805" w:rsidRPr="00D16A18" w:rsidTr="00822DBF">
        <w:trPr>
          <w:trHeight w:val="897"/>
          <w:jc w:val="center"/>
        </w:trPr>
        <w:tc>
          <w:tcPr>
            <w:tcW w:w="878"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786"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531"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900"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651"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446"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596"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780"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520"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502"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1061"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1432" w:type="dxa"/>
          </w:tcPr>
          <w:p w:rsidR="00AC7805" w:rsidRPr="00130287" w:rsidRDefault="00AC7805" w:rsidP="00822DBF">
            <w:pPr>
              <w:contextualSpacing/>
              <w:jc w:val="center"/>
              <w:rPr>
                <w:rFonts w:ascii="Traditional Arabic" w:hAnsi="Traditional Arabic" w:cs="Traditional Arabic"/>
                <w:b/>
                <w:bCs/>
                <w:sz w:val="24"/>
                <w:szCs w:val="24"/>
                <w:rtl/>
              </w:rPr>
            </w:pPr>
          </w:p>
        </w:tc>
        <w:tc>
          <w:tcPr>
            <w:tcW w:w="1323" w:type="dxa"/>
          </w:tcPr>
          <w:p w:rsidR="00AC7805" w:rsidRPr="00130287" w:rsidRDefault="00AC7805" w:rsidP="00822DBF">
            <w:pPr>
              <w:contextualSpacing/>
              <w:jc w:val="center"/>
              <w:rPr>
                <w:rFonts w:ascii="Traditional Arabic" w:hAnsi="Traditional Arabic" w:cs="Traditional Arabic"/>
                <w:b/>
                <w:bCs/>
                <w:sz w:val="24"/>
                <w:szCs w:val="24"/>
                <w:rtl/>
              </w:rPr>
            </w:pPr>
          </w:p>
        </w:tc>
      </w:tr>
    </w:tbl>
    <w:p w:rsidR="00AC7805" w:rsidRDefault="00AC7805" w:rsidP="00AC7805">
      <w:pPr>
        <w:spacing w:after="0" w:line="360" w:lineRule="auto"/>
        <w:ind w:left="838"/>
        <w:rPr>
          <w:rFonts w:ascii="Traditional Arabic" w:eastAsia="Calibri" w:hAnsi="Traditional Arabic" w:cs="Traditional Arabic"/>
          <w:b/>
          <w:bCs/>
          <w:sz w:val="32"/>
          <w:szCs w:val="32"/>
          <w:rtl/>
        </w:rPr>
      </w:pPr>
    </w:p>
    <w:p w:rsidR="00AC7805" w:rsidRDefault="00AC7805" w:rsidP="00AC7805">
      <w:pPr>
        <w:rPr>
          <w:rFonts w:ascii="Traditional Arabic" w:eastAsia="Calibri" w:hAnsi="Traditional Arabic" w:cs="Traditional Arabic"/>
          <w:b/>
          <w:bCs/>
          <w:sz w:val="32"/>
          <w:szCs w:val="32"/>
          <w:rtl/>
        </w:rPr>
      </w:pPr>
      <w:r>
        <w:rPr>
          <w:rFonts w:ascii="Traditional Arabic" w:eastAsia="Calibri" w:hAnsi="Traditional Arabic" w:cs="Traditional Arabic"/>
          <w:b/>
          <w:bCs/>
          <w:sz w:val="32"/>
          <w:szCs w:val="32"/>
          <w:rtl/>
        </w:rPr>
        <w:br w:type="page"/>
      </w:r>
    </w:p>
    <w:p w:rsidR="00AC7805" w:rsidRPr="00130287" w:rsidRDefault="00AC7805" w:rsidP="00AC7805">
      <w:pPr>
        <w:spacing w:after="0" w:line="360" w:lineRule="auto"/>
        <w:ind w:left="838"/>
        <w:rPr>
          <w:rFonts w:ascii="Traditional Arabic" w:eastAsia="Calibri" w:hAnsi="Traditional Arabic" w:cs="Traditional Arabic"/>
          <w:b/>
          <w:bCs/>
          <w:sz w:val="32"/>
          <w:szCs w:val="32"/>
          <w:rtl/>
        </w:rPr>
      </w:pPr>
    </w:p>
    <w:tbl>
      <w:tblPr>
        <w:tblStyle w:val="10"/>
        <w:tblpPr w:leftFromText="180" w:rightFromText="180" w:vertAnchor="text" w:tblpXSpec="center" w:tblpY="1"/>
        <w:tblOverlap w:val="never"/>
        <w:bidiVisual/>
        <w:tblW w:w="10487" w:type="dxa"/>
        <w:tblLook w:val="04A0" w:firstRow="1" w:lastRow="0" w:firstColumn="1" w:lastColumn="0" w:noHBand="0" w:noVBand="1"/>
      </w:tblPr>
      <w:tblGrid>
        <w:gridCol w:w="614"/>
        <w:gridCol w:w="8398"/>
        <w:gridCol w:w="772"/>
        <w:gridCol w:w="703"/>
      </w:tblGrid>
      <w:tr w:rsidR="00AC7805" w:rsidRPr="00D16A18" w:rsidTr="00822DBF">
        <w:trPr>
          <w:trHeight w:val="351"/>
        </w:trPr>
        <w:tc>
          <w:tcPr>
            <w:tcW w:w="614" w:type="dxa"/>
            <w:shd w:val="clear" w:color="auto" w:fill="D9D9D9"/>
            <w:vAlign w:val="center"/>
          </w:tcPr>
          <w:p w:rsidR="00AC7805" w:rsidRPr="00130287" w:rsidRDefault="00AC7805" w:rsidP="00822DBF">
            <w:pPr>
              <w:spacing w:line="360" w:lineRule="auto"/>
              <w:ind w:right="-142"/>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3</w:t>
            </w:r>
          </w:p>
        </w:tc>
        <w:tc>
          <w:tcPr>
            <w:tcW w:w="8398" w:type="dxa"/>
            <w:vAlign w:val="center"/>
          </w:tcPr>
          <w:p w:rsidR="00AC7805" w:rsidRPr="00130287" w:rsidRDefault="00AC7805" w:rsidP="00822DBF">
            <w:pPr>
              <w:spacing w:line="360" w:lineRule="auto"/>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 xml:space="preserve">هل تتقلد منصباً (مثل منصب عضو في مجلس إدارة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 xml:space="preserve">لجنة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 xml:space="preserve">أي جهة أخرى)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 xml:space="preserve">تشارك في أعمال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 xml:space="preserve">أنشطة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لديك عضوية لدى أي جهة أخرى غير الجمعية</w:t>
            </w:r>
          </w:p>
        </w:tc>
        <w:tc>
          <w:tcPr>
            <w:tcW w:w="772" w:type="dxa"/>
          </w:tcPr>
          <w:p w:rsidR="00AC7805" w:rsidRPr="00130287" w:rsidRDefault="00AC7805" w:rsidP="00822DBF">
            <w:pPr>
              <w:spacing w:line="360" w:lineRule="auto"/>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Pr>
              <w:sym w:font="Wingdings" w:char="F06F"/>
            </w:r>
            <w:r w:rsidRPr="00130287">
              <w:rPr>
                <w:rFonts w:ascii="Traditional Arabic" w:hAnsi="Traditional Arabic" w:cs="Traditional Arabic"/>
                <w:b/>
                <w:bCs/>
                <w:sz w:val="24"/>
                <w:szCs w:val="24"/>
                <w:rtl/>
              </w:rPr>
              <w:t xml:space="preserve"> نعم                                                                          </w:t>
            </w:r>
          </w:p>
        </w:tc>
        <w:tc>
          <w:tcPr>
            <w:tcW w:w="703" w:type="dxa"/>
          </w:tcPr>
          <w:p w:rsidR="00AC7805" w:rsidRPr="00130287" w:rsidRDefault="00AC7805" w:rsidP="00822DBF">
            <w:pPr>
              <w:spacing w:line="360" w:lineRule="auto"/>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Pr>
              <w:sym w:font="Wingdings" w:char="F06F"/>
            </w:r>
            <w:r w:rsidRPr="00130287">
              <w:rPr>
                <w:rFonts w:ascii="Traditional Arabic" w:hAnsi="Traditional Arabic" w:cs="Traditional Arabic"/>
                <w:b/>
                <w:bCs/>
                <w:sz w:val="24"/>
                <w:szCs w:val="24"/>
                <w:rtl/>
              </w:rPr>
              <w:t xml:space="preserve">  لا</w:t>
            </w:r>
          </w:p>
        </w:tc>
      </w:tr>
      <w:tr w:rsidR="00AC7805" w:rsidRPr="00D16A18" w:rsidTr="00822DBF">
        <w:trPr>
          <w:trHeight w:val="351"/>
        </w:trPr>
        <w:tc>
          <w:tcPr>
            <w:tcW w:w="614" w:type="dxa"/>
            <w:shd w:val="clear" w:color="auto" w:fill="D9D9D9"/>
            <w:vAlign w:val="center"/>
          </w:tcPr>
          <w:p w:rsidR="00AC7805" w:rsidRPr="00130287" w:rsidRDefault="00AC7805" w:rsidP="00822DBF">
            <w:pPr>
              <w:spacing w:line="360" w:lineRule="auto"/>
              <w:ind w:right="-142"/>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4</w:t>
            </w:r>
          </w:p>
        </w:tc>
        <w:tc>
          <w:tcPr>
            <w:tcW w:w="8398" w:type="dxa"/>
            <w:vAlign w:val="center"/>
          </w:tcPr>
          <w:p w:rsidR="00AC7805" w:rsidRPr="00130287" w:rsidRDefault="00AC7805" w:rsidP="00822DBF">
            <w:pPr>
              <w:spacing w:line="360" w:lineRule="auto"/>
              <w:contextualSpacing/>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 xml:space="preserve">هل </w:t>
            </w:r>
            <w:r>
              <w:rPr>
                <w:rFonts w:ascii="Traditional Arabic" w:hAnsi="Traditional Arabic" w:cs="Traditional Arabic" w:hint="cs"/>
                <w:b/>
                <w:bCs/>
                <w:sz w:val="24"/>
                <w:szCs w:val="24"/>
                <w:rtl/>
              </w:rPr>
              <w:t>ي</w:t>
            </w:r>
            <w:r w:rsidRPr="00130287">
              <w:rPr>
                <w:rFonts w:ascii="Traditional Arabic" w:hAnsi="Traditional Arabic" w:cs="Traditional Arabic"/>
                <w:b/>
                <w:bCs/>
                <w:sz w:val="24"/>
                <w:szCs w:val="24"/>
                <w:rtl/>
              </w:rPr>
              <w:t xml:space="preserve">تقلد أي من أفراد اسرتك (الوالدان/ الزوجات/ الزوج/ الابناء </w:t>
            </w:r>
            <w:r w:rsidRPr="00130287">
              <w:rPr>
                <w:rFonts w:ascii="Traditional Arabic" w:hAnsi="Traditional Arabic" w:cs="Traditional Arabic" w:hint="cs"/>
                <w:b/>
                <w:bCs/>
                <w:sz w:val="24"/>
                <w:szCs w:val="24"/>
                <w:rtl/>
              </w:rPr>
              <w:t>والبنات</w:t>
            </w:r>
            <w:r w:rsidRPr="00130287">
              <w:rPr>
                <w:rFonts w:ascii="Traditional Arabic" w:hAnsi="Traditional Arabic" w:cs="Traditional Arabic"/>
                <w:b/>
                <w:bCs/>
                <w:sz w:val="24"/>
                <w:szCs w:val="24"/>
                <w:rtl/>
              </w:rPr>
              <w:t xml:space="preserve">) منصباً (مثل منصب عضو في مجلس إدارة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 xml:space="preserve">لجنة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 xml:space="preserve">أي جهة أخرى)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 xml:space="preserve">يشارك في أعمال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 xml:space="preserve">أنشطة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لديه عضوية في أي جهة أخرى غير الجمعية؟</w:t>
            </w:r>
          </w:p>
        </w:tc>
        <w:tc>
          <w:tcPr>
            <w:tcW w:w="772" w:type="dxa"/>
          </w:tcPr>
          <w:p w:rsidR="00AC7805" w:rsidRPr="00130287" w:rsidRDefault="00AC7805" w:rsidP="00822DBF">
            <w:pPr>
              <w:spacing w:line="360" w:lineRule="auto"/>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Pr>
              <w:sym w:font="Wingdings" w:char="F06F"/>
            </w:r>
            <w:r w:rsidRPr="00130287">
              <w:rPr>
                <w:rFonts w:ascii="Traditional Arabic" w:hAnsi="Traditional Arabic" w:cs="Traditional Arabic"/>
                <w:b/>
                <w:bCs/>
                <w:sz w:val="24"/>
                <w:szCs w:val="24"/>
                <w:rtl/>
              </w:rPr>
              <w:t xml:space="preserve"> نعم                                                                          </w:t>
            </w:r>
          </w:p>
        </w:tc>
        <w:tc>
          <w:tcPr>
            <w:tcW w:w="703" w:type="dxa"/>
          </w:tcPr>
          <w:p w:rsidR="00AC7805" w:rsidRPr="00130287" w:rsidRDefault="00AC7805" w:rsidP="00822DBF">
            <w:pPr>
              <w:spacing w:line="360" w:lineRule="auto"/>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Pr>
              <w:sym w:font="Wingdings" w:char="F06F"/>
            </w:r>
            <w:r w:rsidRPr="00130287">
              <w:rPr>
                <w:rFonts w:ascii="Traditional Arabic" w:hAnsi="Traditional Arabic" w:cs="Traditional Arabic"/>
                <w:b/>
                <w:bCs/>
                <w:sz w:val="24"/>
                <w:szCs w:val="24"/>
                <w:rtl/>
              </w:rPr>
              <w:t xml:space="preserve">  لا</w:t>
            </w:r>
          </w:p>
        </w:tc>
      </w:tr>
      <w:tr w:rsidR="00AC7805" w:rsidRPr="00130287" w:rsidTr="00822DBF">
        <w:trPr>
          <w:trHeight w:val="351"/>
        </w:trPr>
        <w:tc>
          <w:tcPr>
            <w:tcW w:w="10487" w:type="dxa"/>
            <w:gridSpan w:val="4"/>
            <w:vAlign w:val="center"/>
          </w:tcPr>
          <w:p w:rsidR="00AC7805" w:rsidRPr="00130287" w:rsidRDefault="00AC7805" w:rsidP="00822DBF">
            <w:pPr>
              <w:spacing w:line="360" w:lineRule="auto"/>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 xml:space="preserve">في حالة الإجابة بنعم على أي من الاسئلة السابقة، فإنه يجب عليك الإفصاح عن التفاصيل الخاصة بشغل أي منصب/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 xml:space="preserve">المشاركة في أي أعمال خارجية (مع شركاء الجمعية، الحكومة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 xml:space="preserve">القطاع الخاص) من قبلك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من قبل أي من أفراد عائلتك</w:t>
            </w:r>
            <w:r>
              <w:rPr>
                <w:rFonts w:ascii="Traditional Arabic" w:hAnsi="Traditional Arabic" w:cs="Traditional Arabic" w:hint="cs"/>
                <w:b/>
                <w:bCs/>
                <w:sz w:val="24"/>
                <w:szCs w:val="24"/>
                <w:rtl/>
              </w:rPr>
              <w:t>.</w:t>
            </w:r>
            <w:r w:rsidRPr="00130287">
              <w:rPr>
                <w:rFonts w:ascii="Traditional Arabic" w:hAnsi="Traditional Arabic" w:cs="Traditional Arabic"/>
                <w:b/>
                <w:bCs/>
                <w:sz w:val="24"/>
                <w:szCs w:val="24"/>
                <w:rtl/>
              </w:rPr>
              <w:t xml:space="preserve"> </w:t>
            </w:r>
          </w:p>
        </w:tc>
      </w:tr>
    </w:tbl>
    <w:p w:rsidR="00AC7805" w:rsidRPr="00130287" w:rsidRDefault="00AC7805" w:rsidP="00AC7805">
      <w:pPr>
        <w:spacing w:after="0" w:line="360" w:lineRule="auto"/>
        <w:ind w:left="838"/>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 xml:space="preserve">           </w:t>
      </w:r>
    </w:p>
    <w:tbl>
      <w:tblPr>
        <w:tblStyle w:val="10"/>
        <w:tblpPr w:leftFromText="180" w:rightFromText="180" w:vertAnchor="text" w:tblpXSpec="center" w:tblpY="1"/>
        <w:tblOverlap w:val="never"/>
        <w:tblW w:w="10352" w:type="dxa"/>
        <w:jc w:val="center"/>
        <w:tblLook w:val="04A0" w:firstRow="1" w:lastRow="0" w:firstColumn="1" w:lastColumn="0" w:noHBand="0" w:noVBand="1"/>
      </w:tblPr>
      <w:tblGrid>
        <w:gridCol w:w="1812"/>
        <w:gridCol w:w="735"/>
        <w:gridCol w:w="1295"/>
        <w:gridCol w:w="1544"/>
        <w:gridCol w:w="1985"/>
        <w:gridCol w:w="708"/>
        <w:gridCol w:w="1017"/>
        <w:gridCol w:w="1256"/>
      </w:tblGrid>
      <w:tr w:rsidR="00AC7805" w:rsidRPr="00D16A18" w:rsidTr="00822DBF">
        <w:trPr>
          <w:jc w:val="center"/>
        </w:trPr>
        <w:tc>
          <w:tcPr>
            <w:tcW w:w="1812" w:type="dxa"/>
            <w:shd w:val="clear" w:color="auto" w:fill="D9D9D9"/>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هل تتحصل على مكاسب مالية نظير توليك هذا المنصب؟</w:t>
            </w:r>
          </w:p>
        </w:tc>
        <w:tc>
          <w:tcPr>
            <w:tcW w:w="735" w:type="dxa"/>
            <w:shd w:val="clear" w:color="auto" w:fill="D9D9D9"/>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المنصب</w:t>
            </w:r>
          </w:p>
        </w:tc>
        <w:tc>
          <w:tcPr>
            <w:tcW w:w="1295" w:type="dxa"/>
            <w:shd w:val="clear" w:color="auto" w:fill="D9D9D9"/>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صاحب المنصب</w:t>
            </w:r>
          </w:p>
        </w:tc>
        <w:tc>
          <w:tcPr>
            <w:tcW w:w="1544" w:type="dxa"/>
            <w:shd w:val="clear" w:color="auto" w:fill="D9D9D9"/>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هل حصلت على موافقة الجمعية؟</w:t>
            </w:r>
          </w:p>
        </w:tc>
        <w:tc>
          <w:tcPr>
            <w:tcW w:w="1985" w:type="dxa"/>
            <w:shd w:val="clear" w:color="auto" w:fill="D9D9D9"/>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هل ترتبط الجهة بعلاقة عمل مع الجمعية؟</w:t>
            </w:r>
          </w:p>
        </w:tc>
        <w:tc>
          <w:tcPr>
            <w:tcW w:w="708" w:type="dxa"/>
            <w:shd w:val="clear" w:color="auto" w:fill="D9D9D9"/>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المدينة</w:t>
            </w:r>
          </w:p>
        </w:tc>
        <w:tc>
          <w:tcPr>
            <w:tcW w:w="1017" w:type="dxa"/>
            <w:shd w:val="clear" w:color="auto" w:fill="D9D9D9"/>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نوع الجهة</w:t>
            </w:r>
          </w:p>
        </w:tc>
        <w:tc>
          <w:tcPr>
            <w:tcW w:w="1256" w:type="dxa"/>
            <w:shd w:val="clear" w:color="auto" w:fill="D9D9D9"/>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اسم الجهة</w:t>
            </w:r>
          </w:p>
        </w:tc>
      </w:tr>
      <w:tr w:rsidR="00AC7805" w:rsidRPr="00130287" w:rsidTr="00822DBF">
        <w:trPr>
          <w:trHeight w:val="454"/>
          <w:jc w:val="center"/>
        </w:trPr>
        <w:tc>
          <w:tcPr>
            <w:tcW w:w="1812" w:type="dxa"/>
          </w:tcPr>
          <w:p w:rsidR="00AC7805" w:rsidRPr="00130287" w:rsidRDefault="00AC7805" w:rsidP="00822DBF">
            <w:pPr>
              <w:contextualSpacing/>
              <w:jc w:val="right"/>
              <w:rPr>
                <w:rFonts w:ascii="Traditional Arabic" w:hAnsi="Traditional Arabic" w:cs="Traditional Arabic"/>
                <w:b/>
                <w:bCs/>
                <w:sz w:val="24"/>
                <w:szCs w:val="24"/>
              </w:rPr>
            </w:pPr>
          </w:p>
        </w:tc>
        <w:tc>
          <w:tcPr>
            <w:tcW w:w="735" w:type="dxa"/>
          </w:tcPr>
          <w:p w:rsidR="00AC7805" w:rsidRPr="00130287" w:rsidRDefault="00AC7805" w:rsidP="00822DBF">
            <w:pPr>
              <w:contextualSpacing/>
              <w:jc w:val="right"/>
              <w:rPr>
                <w:rFonts w:ascii="Traditional Arabic" w:hAnsi="Traditional Arabic" w:cs="Traditional Arabic"/>
                <w:b/>
                <w:bCs/>
                <w:sz w:val="24"/>
                <w:szCs w:val="24"/>
              </w:rPr>
            </w:pPr>
          </w:p>
        </w:tc>
        <w:tc>
          <w:tcPr>
            <w:tcW w:w="1295" w:type="dxa"/>
          </w:tcPr>
          <w:p w:rsidR="00AC7805" w:rsidRPr="00130287" w:rsidRDefault="00AC7805" w:rsidP="00822DBF">
            <w:pPr>
              <w:contextualSpacing/>
              <w:jc w:val="right"/>
              <w:rPr>
                <w:rFonts w:ascii="Traditional Arabic" w:hAnsi="Traditional Arabic" w:cs="Traditional Arabic"/>
                <w:b/>
                <w:bCs/>
                <w:sz w:val="24"/>
                <w:szCs w:val="24"/>
              </w:rPr>
            </w:pPr>
          </w:p>
        </w:tc>
        <w:tc>
          <w:tcPr>
            <w:tcW w:w="1544" w:type="dxa"/>
          </w:tcPr>
          <w:p w:rsidR="00AC7805" w:rsidRPr="00130287" w:rsidRDefault="00AC7805" w:rsidP="00822DBF">
            <w:pPr>
              <w:contextualSpacing/>
              <w:jc w:val="right"/>
              <w:rPr>
                <w:rFonts w:ascii="Traditional Arabic" w:hAnsi="Traditional Arabic" w:cs="Traditional Arabic"/>
                <w:b/>
                <w:bCs/>
                <w:sz w:val="24"/>
                <w:szCs w:val="24"/>
              </w:rPr>
            </w:pPr>
          </w:p>
        </w:tc>
        <w:tc>
          <w:tcPr>
            <w:tcW w:w="1985" w:type="dxa"/>
          </w:tcPr>
          <w:p w:rsidR="00AC7805" w:rsidRPr="00130287" w:rsidRDefault="00AC7805" w:rsidP="00822DBF">
            <w:pPr>
              <w:contextualSpacing/>
              <w:jc w:val="right"/>
              <w:rPr>
                <w:rFonts w:ascii="Traditional Arabic" w:hAnsi="Traditional Arabic" w:cs="Traditional Arabic"/>
                <w:b/>
                <w:bCs/>
                <w:sz w:val="24"/>
                <w:szCs w:val="24"/>
              </w:rPr>
            </w:pPr>
          </w:p>
        </w:tc>
        <w:tc>
          <w:tcPr>
            <w:tcW w:w="708" w:type="dxa"/>
          </w:tcPr>
          <w:p w:rsidR="00AC7805" w:rsidRPr="00130287" w:rsidRDefault="00AC7805" w:rsidP="00822DBF">
            <w:pPr>
              <w:contextualSpacing/>
              <w:jc w:val="right"/>
              <w:rPr>
                <w:rFonts w:ascii="Traditional Arabic" w:hAnsi="Traditional Arabic" w:cs="Traditional Arabic"/>
                <w:b/>
                <w:bCs/>
                <w:sz w:val="24"/>
                <w:szCs w:val="24"/>
              </w:rPr>
            </w:pPr>
          </w:p>
        </w:tc>
        <w:tc>
          <w:tcPr>
            <w:tcW w:w="1017" w:type="dxa"/>
          </w:tcPr>
          <w:p w:rsidR="00AC7805" w:rsidRPr="00130287" w:rsidRDefault="00AC7805" w:rsidP="00822DBF">
            <w:pPr>
              <w:contextualSpacing/>
              <w:jc w:val="right"/>
              <w:rPr>
                <w:rFonts w:ascii="Traditional Arabic" w:hAnsi="Traditional Arabic" w:cs="Traditional Arabic"/>
                <w:b/>
                <w:bCs/>
                <w:sz w:val="24"/>
                <w:szCs w:val="24"/>
              </w:rPr>
            </w:pPr>
          </w:p>
        </w:tc>
        <w:tc>
          <w:tcPr>
            <w:tcW w:w="1256" w:type="dxa"/>
          </w:tcPr>
          <w:p w:rsidR="00AC7805" w:rsidRPr="00130287" w:rsidRDefault="00AC7805" w:rsidP="00822DBF">
            <w:pPr>
              <w:contextualSpacing/>
              <w:jc w:val="right"/>
              <w:rPr>
                <w:rFonts w:ascii="Traditional Arabic" w:hAnsi="Traditional Arabic" w:cs="Traditional Arabic"/>
                <w:b/>
                <w:bCs/>
                <w:sz w:val="24"/>
                <w:szCs w:val="24"/>
              </w:rPr>
            </w:pPr>
          </w:p>
        </w:tc>
      </w:tr>
      <w:tr w:rsidR="00AC7805" w:rsidRPr="00130287" w:rsidTr="00822DBF">
        <w:trPr>
          <w:trHeight w:val="454"/>
          <w:jc w:val="center"/>
        </w:trPr>
        <w:tc>
          <w:tcPr>
            <w:tcW w:w="1812" w:type="dxa"/>
          </w:tcPr>
          <w:p w:rsidR="00AC7805" w:rsidRPr="00130287" w:rsidRDefault="00AC7805" w:rsidP="00822DBF">
            <w:pPr>
              <w:contextualSpacing/>
              <w:jc w:val="right"/>
              <w:rPr>
                <w:rFonts w:ascii="Traditional Arabic" w:hAnsi="Traditional Arabic" w:cs="Traditional Arabic"/>
                <w:b/>
                <w:bCs/>
                <w:sz w:val="24"/>
                <w:szCs w:val="24"/>
              </w:rPr>
            </w:pPr>
          </w:p>
        </w:tc>
        <w:tc>
          <w:tcPr>
            <w:tcW w:w="735" w:type="dxa"/>
          </w:tcPr>
          <w:p w:rsidR="00AC7805" w:rsidRPr="00130287" w:rsidRDefault="00AC7805" w:rsidP="00822DBF">
            <w:pPr>
              <w:contextualSpacing/>
              <w:jc w:val="right"/>
              <w:rPr>
                <w:rFonts w:ascii="Traditional Arabic" w:hAnsi="Traditional Arabic" w:cs="Traditional Arabic"/>
                <w:b/>
                <w:bCs/>
                <w:sz w:val="24"/>
                <w:szCs w:val="24"/>
              </w:rPr>
            </w:pPr>
          </w:p>
        </w:tc>
        <w:tc>
          <w:tcPr>
            <w:tcW w:w="1295" w:type="dxa"/>
          </w:tcPr>
          <w:p w:rsidR="00AC7805" w:rsidRPr="00130287" w:rsidRDefault="00AC7805" w:rsidP="00822DBF">
            <w:pPr>
              <w:contextualSpacing/>
              <w:jc w:val="right"/>
              <w:rPr>
                <w:rFonts w:ascii="Traditional Arabic" w:hAnsi="Traditional Arabic" w:cs="Traditional Arabic"/>
                <w:b/>
                <w:bCs/>
                <w:sz w:val="24"/>
                <w:szCs w:val="24"/>
              </w:rPr>
            </w:pPr>
          </w:p>
        </w:tc>
        <w:tc>
          <w:tcPr>
            <w:tcW w:w="1544" w:type="dxa"/>
          </w:tcPr>
          <w:p w:rsidR="00AC7805" w:rsidRPr="00130287" w:rsidRDefault="00AC7805" w:rsidP="00822DBF">
            <w:pPr>
              <w:contextualSpacing/>
              <w:jc w:val="right"/>
              <w:rPr>
                <w:rFonts w:ascii="Traditional Arabic" w:hAnsi="Traditional Arabic" w:cs="Traditional Arabic"/>
                <w:b/>
                <w:bCs/>
                <w:sz w:val="24"/>
                <w:szCs w:val="24"/>
              </w:rPr>
            </w:pPr>
          </w:p>
        </w:tc>
        <w:tc>
          <w:tcPr>
            <w:tcW w:w="1985" w:type="dxa"/>
          </w:tcPr>
          <w:p w:rsidR="00AC7805" w:rsidRPr="00130287" w:rsidRDefault="00AC7805" w:rsidP="00822DBF">
            <w:pPr>
              <w:contextualSpacing/>
              <w:jc w:val="right"/>
              <w:rPr>
                <w:rFonts w:ascii="Traditional Arabic" w:hAnsi="Traditional Arabic" w:cs="Traditional Arabic"/>
                <w:b/>
                <w:bCs/>
                <w:sz w:val="24"/>
                <w:szCs w:val="24"/>
              </w:rPr>
            </w:pPr>
          </w:p>
        </w:tc>
        <w:tc>
          <w:tcPr>
            <w:tcW w:w="708" w:type="dxa"/>
          </w:tcPr>
          <w:p w:rsidR="00AC7805" w:rsidRPr="00130287" w:rsidRDefault="00AC7805" w:rsidP="00822DBF">
            <w:pPr>
              <w:contextualSpacing/>
              <w:jc w:val="right"/>
              <w:rPr>
                <w:rFonts w:ascii="Traditional Arabic" w:hAnsi="Traditional Arabic" w:cs="Traditional Arabic"/>
                <w:b/>
                <w:bCs/>
                <w:sz w:val="24"/>
                <w:szCs w:val="24"/>
              </w:rPr>
            </w:pPr>
          </w:p>
        </w:tc>
        <w:tc>
          <w:tcPr>
            <w:tcW w:w="1017" w:type="dxa"/>
          </w:tcPr>
          <w:p w:rsidR="00AC7805" w:rsidRPr="00130287" w:rsidRDefault="00AC7805" w:rsidP="00822DBF">
            <w:pPr>
              <w:contextualSpacing/>
              <w:jc w:val="right"/>
              <w:rPr>
                <w:rFonts w:ascii="Traditional Arabic" w:hAnsi="Traditional Arabic" w:cs="Traditional Arabic"/>
                <w:b/>
                <w:bCs/>
                <w:sz w:val="24"/>
                <w:szCs w:val="24"/>
              </w:rPr>
            </w:pPr>
          </w:p>
        </w:tc>
        <w:tc>
          <w:tcPr>
            <w:tcW w:w="1256" w:type="dxa"/>
          </w:tcPr>
          <w:p w:rsidR="00AC7805" w:rsidRPr="00130287" w:rsidRDefault="00AC7805" w:rsidP="00822DBF">
            <w:pPr>
              <w:contextualSpacing/>
              <w:jc w:val="right"/>
              <w:rPr>
                <w:rFonts w:ascii="Traditional Arabic" w:hAnsi="Traditional Arabic" w:cs="Traditional Arabic"/>
                <w:b/>
                <w:bCs/>
                <w:sz w:val="24"/>
                <w:szCs w:val="24"/>
              </w:rPr>
            </w:pPr>
          </w:p>
        </w:tc>
      </w:tr>
      <w:tr w:rsidR="00AC7805" w:rsidRPr="00130287" w:rsidTr="00822DBF">
        <w:trPr>
          <w:trHeight w:val="454"/>
          <w:jc w:val="center"/>
        </w:trPr>
        <w:tc>
          <w:tcPr>
            <w:tcW w:w="1812" w:type="dxa"/>
          </w:tcPr>
          <w:p w:rsidR="00AC7805" w:rsidRPr="00130287" w:rsidRDefault="00AC7805" w:rsidP="00822DBF">
            <w:pPr>
              <w:contextualSpacing/>
              <w:jc w:val="right"/>
              <w:rPr>
                <w:rFonts w:ascii="Traditional Arabic" w:hAnsi="Traditional Arabic" w:cs="Traditional Arabic"/>
                <w:b/>
                <w:bCs/>
                <w:sz w:val="24"/>
                <w:szCs w:val="24"/>
              </w:rPr>
            </w:pPr>
          </w:p>
        </w:tc>
        <w:tc>
          <w:tcPr>
            <w:tcW w:w="735" w:type="dxa"/>
          </w:tcPr>
          <w:p w:rsidR="00AC7805" w:rsidRPr="00130287" w:rsidRDefault="00AC7805" w:rsidP="00822DBF">
            <w:pPr>
              <w:contextualSpacing/>
              <w:jc w:val="right"/>
              <w:rPr>
                <w:rFonts w:ascii="Traditional Arabic" w:hAnsi="Traditional Arabic" w:cs="Traditional Arabic"/>
                <w:b/>
                <w:bCs/>
                <w:sz w:val="24"/>
                <w:szCs w:val="24"/>
              </w:rPr>
            </w:pPr>
          </w:p>
        </w:tc>
        <w:tc>
          <w:tcPr>
            <w:tcW w:w="1295" w:type="dxa"/>
          </w:tcPr>
          <w:p w:rsidR="00AC7805" w:rsidRPr="00130287" w:rsidRDefault="00AC7805" w:rsidP="00822DBF">
            <w:pPr>
              <w:contextualSpacing/>
              <w:jc w:val="right"/>
              <w:rPr>
                <w:rFonts w:ascii="Traditional Arabic" w:hAnsi="Traditional Arabic" w:cs="Traditional Arabic"/>
                <w:b/>
                <w:bCs/>
                <w:sz w:val="24"/>
                <w:szCs w:val="24"/>
              </w:rPr>
            </w:pPr>
          </w:p>
        </w:tc>
        <w:tc>
          <w:tcPr>
            <w:tcW w:w="1544" w:type="dxa"/>
          </w:tcPr>
          <w:p w:rsidR="00AC7805" w:rsidRPr="00130287" w:rsidRDefault="00AC7805" w:rsidP="00822DBF">
            <w:pPr>
              <w:contextualSpacing/>
              <w:jc w:val="right"/>
              <w:rPr>
                <w:rFonts w:ascii="Traditional Arabic" w:hAnsi="Traditional Arabic" w:cs="Traditional Arabic"/>
                <w:b/>
                <w:bCs/>
                <w:sz w:val="24"/>
                <w:szCs w:val="24"/>
              </w:rPr>
            </w:pPr>
          </w:p>
        </w:tc>
        <w:tc>
          <w:tcPr>
            <w:tcW w:w="1985" w:type="dxa"/>
          </w:tcPr>
          <w:p w:rsidR="00AC7805" w:rsidRPr="00130287" w:rsidRDefault="00AC7805" w:rsidP="00822DBF">
            <w:pPr>
              <w:contextualSpacing/>
              <w:jc w:val="right"/>
              <w:rPr>
                <w:rFonts w:ascii="Traditional Arabic" w:hAnsi="Traditional Arabic" w:cs="Traditional Arabic"/>
                <w:b/>
                <w:bCs/>
                <w:sz w:val="24"/>
                <w:szCs w:val="24"/>
              </w:rPr>
            </w:pPr>
          </w:p>
        </w:tc>
        <w:tc>
          <w:tcPr>
            <w:tcW w:w="708" w:type="dxa"/>
          </w:tcPr>
          <w:p w:rsidR="00AC7805" w:rsidRPr="00130287" w:rsidRDefault="00AC7805" w:rsidP="00822DBF">
            <w:pPr>
              <w:contextualSpacing/>
              <w:jc w:val="right"/>
              <w:rPr>
                <w:rFonts w:ascii="Traditional Arabic" w:hAnsi="Traditional Arabic" w:cs="Traditional Arabic"/>
                <w:b/>
                <w:bCs/>
                <w:sz w:val="24"/>
                <w:szCs w:val="24"/>
              </w:rPr>
            </w:pPr>
          </w:p>
        </w:tc>
        <w:tc>
          <w:tcPr>
            <w:tcW w:w="1017" w:type="dxa"/>
          </w:tcPr>
          <w:p w:rsidR="00AC7805" w:rsidRPr="00130287" w:rsidRDefault="00AC7805" w:rsidP="00822DBF">
            <w:pPr>
              <w:contextualSpacing/>
              <w:jc w:val="right"/>
              <w:rPr>
                <w:rFonts w:ascii="Traditional Arabic" w:hAnsi="Traditional Arabic" w:cs="Traditional Arabic"/>
                <w:b/>
                <w:bCs/>
                <w:sz w:val="24"/>
                <w:szCs w:val="24"/>
              </w:rPr>
            </w:pPr>
          </w:p>
        </w:tc>
        <w:tc>
          <w:tcPr>
            <w:tcW w:w="1256" w:type="dxa"/>
          </w:tcPr>
          <w:p w:rsidR="00AC7805" w:rsidRPr="00130287" w:rsidRDefault="00AC7805" w:rsidP="00822DBF">
            <w:pPr>
              <w:contextualSpacing/>
              <w:jc w:val="right"/>
              <w:rPr>
                <w:rFonts w:ascii="Traditional Arabic" w:hAnsi="Traditional Arabic" w:cs="Traditional Arabic"/>
                <w:b/>
                <w:bCs/>
                <w:sz w:val="24"/>
                <w:szCs w:val="24"/>
              </w:rPr>
            </w:pPr>
          </w:p>
        </w:tc>
      </w:tr>
    </w:tbl>
    <w:p w:rsidR="00AC7805" w:rsidRDefault="00AC7805" w:rsidP="00AC7805">
      <w:pPr>
        <w:spacing w:after="0" w:line="360" w:lineRule="auto"/>
        <w:ind w:left="838"/>
        <w:contextualSpacing/>
        <w:jc w:val="right"/>
        <w:rPr>
          <w:rFonts w:ascii="Traditional Arabic" w:eastAsia="Calibri" w:hAnsi="Traditional Arabic" w:cs="Traditional Arabic"/>
          <w:b/>
          <w:bCs/>
          <w:sz w:val="32"/>
          <w:szCs w:val="32"/>
          <w:rtl/>
        </w:rPr>
      </w:pPr>
    </w:p>
    <w:p w:rsidR="00AC7805" w:rsidRPr="00130287" w:rsidRDefault="00AC7805" w:rsidP="00AC7805">
      <w:pPr>
        <w:rPr>
          <w:rFonts w:ascii="Traditional Arabic" w:eastAsia="Calibri" w:hAnsi="Traditional Arabic" w:cs="Traditional Arabic"/>
          <w:b/>
          <w:bCs/>
          <w:sz w:val="32"/>
          <w:szCs w:val="32"/>
          <w:rtl/>
        </w:rPr>
      </w:pPr>
      <w:r>
        <w:rPr>
          <w:rFonts w:ascii="Traditional Arabic" w:eastAsia="Calibri" w:hAnsi="Traditional Arabic" w:cs="Traditional Arabic"/>
          <w:b/>
          <w:bCs/>
          <w:sz w:val="32"/>
          <w:szCs w:val="32"/>
          <w:rtl/>
        </w:rPr>
        <w:br w:type="page"/>
      </w:r>
    </w:p>
    <w:tbl>
      <w:tblPr>
        <w:tblStyle w:val="10"/>
        <w:tblpPr w:leftFromText="180" w:rightFromText="180" w:vertAnchor="text" w:tblpXSpec="center" w:tblpY="1"/>
        <w:tblOverlap w:val="never"/>
        <w:bidiVisual/>
        <w:tblW w:w="10487" w:type="dxa"/>
        <w:tblLook w:val="04A0" w:firstRow="1" w:lastRow="0" w:firstColumn="1" w:lastColumn="0" w:noHBand="0" w:noVBand="1"/>
      </w:tblPr>
      <w:tblGrid>
        <w:gridCol w:w="614"/>
        <w:gridCol w:w="8398"/>
        <w:gridCol w:w="772"/>
        <w:gridCol w:w="703"/>
      </w:tblGrid>
      <w:tr w:rsidR="00AC7805" w:rsidRPr="00D16A18" w:rsidTr="00822DBF">
        <w:trPr>
          <w:trHeight w:val="351"/>
        </w:trPr>
        <w:tc>
          <w:tcPr>
            <w:tcW w:w="614" w:type="dxa"/>
            <w:shd w:val="clear" w:color="auto" w:fill="D9D9D9"/>
            <w:vAlign w:val="center"/>
          </w:tcPr>
          <w:p w:rsidR="00AC7805" w:rsidRPr="00130287" w:rsidRDefault="00AC7805" w:rsidP="00822DBF">
            <w:pPr>
              <w:ind w:right="-142"/>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lastRenderedPageBreak/>
              <w:t>5</w:t>
            </w:r>
          </w:p>
        </w:tc>
        <w:tc>
          <w:tcPr>
            <w:tcW w:w="8398" w:type="dxa"/>
            <w:vAlign w:val="center"/>
          </w:tcPr>
          <w:p w:rsidR="00AC7805" w:rsidRPr="00130287" w:rsidRDefault="00AC7805" w:rsidP="00822DBF">
            <w:pPr>
              <w:contextualSpacing/>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tl/>
              </w:rPr>
              <w:t xml:space="preserve">هل قدمت لك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 xml:space="preserve">لأي أحد من أفراد عائلتك هدية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 xml:space="preserve">أكثر من جهة خارج الجمعية </w:t>
            </w:r>
            <w:r w:rsidRPr="00130287">
              <w:rPr>
                <w:rFonts w:ascii="Traditional Arabic" w:hAnsi="Traditional Arabic" w:cs="Traditional Arabic" w:hint="cs"/>
                <w:b/>
                <w:bCs/>
                <w:sz w:val="24"/>
                <w:szCs w:val="24"/>
                <w:rtl/>
              </w:rPr>
              <w:t>ولها</w:t>
            </w:r>
            <w:r w:rsidRPr="00130287">
              <w:rPr>
                <w:rFonts w:ascii="Traditional Arabic" w:hAnsi="Traditional Arabic" w:cs="Traditional Arabic"/>
                <w:b/>
                <w:bCs/>
                <w:sz w:val="24"/>
                <w:szCs w:val="24"/>
                <w:rtl/>
              </w:rPr>
              <w:t xml:space="preserve"> صلة حالية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 xml:space="preserve">مستقبلية بالجمعية سواء قبلتها أم لم </w:t>
            </w:r>
            <w:r w:rsidRPr="00130287">
              <w:rPr>
                <w:rFonts w:ascii="Traditional Arabic" w:hAnsi="Traditional Arabic" w:cs="Traditional Arabic" w:hint="cs"/>
                <w:b/>
                <w:bCs/>
                <w:sz w:val="24"/>
                <w:szCs w:val="24"/>
                <w:rtl/>
              </w:rPr>
              <w:t>تقبلها؟</w:t>
            </w:r>
            <w:r w:rsidRPr="00130287">
              <w:rPr>
                <w:rFonts w:ascii="Traditional Arabic" w:hAnsi="Traditional Arabic" w:cs="Traditional Arabic"/>
                <w:b/>
                <w:bCs/>
                <w:sz w:val="24"/>
                <w:szCs w:val="24"/>
                <w:rtl/>
              </w:rPr>
              <w:t xml:space="preserve"> </w:t>
            </w:r>
          </w:p>
        </w:tc>
        <w:tc>
          <w:tcPr>
            <w:tcW w:w="772" w:type="dxa"/>
          </w:tcPr>
          <w:p w:rsidR="00AC7805" w:rsidRPr="00130287" w:rsidRDefault="00AC7805" w:rsidP="00822DBF">
            <w:pPr>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Pr>
              <w:sym w:font="Wingdings" w:char="F06F"/>
            </w:r>
            <w:r w:rsidRPr="00130287">
              <w:rPr>
                <w:rFonts w:ascii="Traditional Arabic" w:hAnsi="Traditional Arabic" w:cs="Traditional Arabic"/>
                <w:b/>
                <w:bCs/>
                <w:sz w:val="24"/>
                <w:szCs w:val="24"/>
                <w:rtl/>
              </w:rPr>
              <w:t xml:space="preserve"> نعم                                                                          </w:t>
            </w:r>
          </w:p>
        </w:tc>
        <w:tc>
          <w:tcPr>
            <w:tcW w:w="703" w:type="dxa"/>
          </w:tcPr>
          <w:p w:rsidR="00AC7805" w:rsidRPr="00130287" w:rsidRDefault="00AC7805" w:rsidP="00822DBF">
            <w:pPr>
              <w:jc w:val="center"/>
              <w:rPr>
                <w:rFonts w:ascii="Traditional Arabic" w:hAnsi="Traditional Arabic" w:cs="Traditional Arabic"/>
                <w:b/>
                <w:bCs/>
                <w:sz w:val="24"/>
                <w:szCs w:val="24"/>
                <w:rtl/>
              </w:rPr>
            </w:pPr>
            <w:r w:rsidRPr="00130287">
              <w:rPr>
                <w:rFonts w:ascii="Traditional Arabic" w:hAnsi="Traditional Arabic" w:cs="Traditional Arabic"/>
                <w:b/>
                <w:bCs/>
                <w:sz w:val="24"/>
                <w:szCs w:val="24"/>
              </w:rPr>
              <w:sym w:font="Wingdings" w:char="F06F"/>
            </w:r>
            <w:r w:rsidRPr="00130287">
              <w:rPr>
                <w:rFonts w:ascii="Traditional Arabic" w:hAnsi="Traditional Arabic" w:cs="Traditional Arabic"/>
                <w:b/>
                <w:bCs/>
                <w:sz w:val="24"/>
                <w:szCs w:val="24"/>
                <w:rtl/>
              </w:rPr>
              <w:t xml:space="preserve">  لا</w:t>
            </w:r>
          </w:p>
        </w:tc>
      </w:tr>
      <w:tr w:rsidR="00AC7805" w:rsidRPr="00130287" w:rsidTr="00822DBF">
        <w:trPr>
          <w:trHeight w:val="351"/>
        </w:trPr>
        <w:tc>
          <w:tcPr>
            <w:tcW w:w="10487" w:type="dxa"/>
            <w:gridSpan w:val="4"/>
            <w:vAlign w:val="center"/>
          </w:tcPr>
          <w:p w:rsidR="00AC7805" w:rsidRPr="00130287" w:rsidRDefault="00AC7805" w:rsidP="00822DBF">
            <w:pPr>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 xml:space="preserve">في حالة الإجابة بنعم على السؤال السابق، فإنه يجب عليك الإفصاح عن تفاصيل الهدية عند قبولها من قبلك </w:t>
            </w:r>
            <w:r>
              <w:rPr>
                <w:rFonts w:ascii="Traditional Arabic" w:hAnsi="Traditional Arabic" w:cs="Traditional Arabic"/>
                <w:b/>
                <w:bCs/>
                <w:sz w:val="24"/>
                <w:szCs w:val="24"/>
                <w:rtl/>
              </w:rPr>
              <w:t xml:space="preserve">أو </w:t>
            </w:r>
            <w:r w:rsidRPr="00130287">
              <w:rPr>
                <w:rFonts w:ascii="Traditional Arabic" w:hAnsi="Traditional Arabic" w:cs="Traditional Arabic"/>
                <w:b/>
                <w:bCs/>
                <w:sz w:val="24"/>
                <w:szCs w:val="24"/>
                <w:rtl/>
              </w:rPr>
              <w:t>من قبل أي من أفراد عائلتك</w:t>
            </w:r>
          </w:p>
        </w:tc>
      </w:tr>
    </w:tbl>
    <w:p w:rsidR="00AC7805" w:rsidRPr="00130287" w:rsidRDefault="00AC7805" w:rsidP="00AC7805">
      <w:pPr>
        <w:rPr>
          <w:rFonts w:ascii="Traditional Arabic" w:eastAsia="Calibri" w:hAnsi="Traditional Arabic" w:cs="Traditional Arabic"/>
          <w:b/>
          <w:bCs/>
          <w:sz w:val="32"/>
          <w:szCs w:val="32"/>
          <w:rtl/>
        </w:rPr>
      </w:pPr>
    </w:p>
    <w:tbl>
      <w:tblPr>
        <w:tblStyle w:val="10"/>
        <w:tblpPr w:leftFromText="180" w:rightFromText="180" w:vertAnchor="text" w:tblpXSpec="center" w:tblpY="1"/>
        <w:tblOverlap w:val="never"/>
        <w:tblW w:w="10094" w:type="dxa"/>
        <w:jc w:val="center"/>
        <w:tblLook w:val="04A0" w:firstRow="1" w:lastRow="0" w:firstColumn="1" w:lastColumn="0" w:noHBand="0" w:noVBand="1"/>
      </w:tblPr>
      <w:tblGrid>
        <w:gridCol w:w="975"/>
        <w:gridCol w:w="880"/>
        <w:gridCol w:w="1727"/>
        <w:gridCol w:w="796"/>
        <w:gridCol w:w="664"/>
        <w:gridCol w:w="664"/>
        <w:gridCol w:w="664"/>
        <w:gridCol w:w="593"/>
        <w:gridCol w:w="793"/>
        <w:gridCol w:w="762"/>
        <w:gridCol w:w="642"/>
        <w:gridCol w:w="934"/>
      </w:tblGrid>
      <w:tr w:rsidR="00AC7805" w:rsidRPr="00D16A18" w:rsidTr="00822DBF">
        <w:trPr>
          <w:trHeight w:val="370"/>
          <w:jc w:val="center"/>
        </w:trPr>
        <w:tc>
          <w:tcPr>
            <w:tcW w:w="975" w:type="dxa"/>
            <w:vMerge w:val="restart"/>
            <w:shd w:val="clear" w:color="auto" w:fill="D9D9D9"/>
            <w:vAlign w:val="center"/>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قيمة الهدية تقديرياً</w:t>
            </w:r>
          </w:p>
        </w:tc>
        <w:tc>
          <w:tcPr>
            <w:tcW w:w="880" w:type="dxa"/>
            <w:vMerge w:val="restart"/>
            <w:shd w:val="clear" w:color="auto" w:fill="D9D9D9"/>
            <w:vAlign w:val="center"/>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نوع الهدية</w:t>
            </w:r>
          </w:p>
        </w:tc>
        <w:tc>
          <w:tcPr>
            <w:tcW w:w="1727" w:type="dxa"/>
            <w:vMerge w:val="restart"/>
            <w:shd w:val="clear" w:color="auto" w:fill="D9D9D9"/>
            <w:vAlign w:val="center"/>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هل ترتبط الجهة بعلاقة عمل مع الجمعية؟</w:t>
            </w:r>
          </w:p>
        </w:tc>
        <w:tc>
          <w:tcPr>
            <w:tcW w:w="796" w:type="dxa"/>
            <w:vMerge w:val="restart"/>
            <w:shd w:val="clear" w:color="auto" w:fill="D9D9D9"/>
            <w:vAlign w:val="center"/>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هل قبلت الهدية؟</w:t>
            </w:r>
          </w:p>
        </w:tc>
        <w:tc>
          <w:tcPr>
            <w:tcW w:w="1992" w:type="dxa"/>
            <w:gridSpan w:val="3"/>
            <w:shd w:val="clear" w:color="auto" w:fill="D9D9D9"/>
            <w:vAlign w:val="center"/>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تاريخ تقديم الهدية الميلادي</w:t>
            </w:r>
          </w:p>
        </w:tc>
        <w:tc>
          <w:tcPr>
            <w:tcW w:w="2148" w:type="dxa"/>
            <w:gridSpan w:val="3"/>
            <w:shd w:val="clear" w:color="auto" w:fill="D9D9D9"/>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تاريخ تقديم الهدية الهجري</w:t>
            </w:r>
          </w:p>
        </w:tc>
        <w:tc>
          <w:tcPr>
            <w:tcW w:w="642" w:type="dxa"/>
            <w:vMerge w:val="restart"/>
            <w:shd w:val="clear" w:color="auto" w:fill="D9D9D9"/>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الجهة</w:t>
            </w:r>
          </w:p>
        </w:tc>
        <w:tc>
          <w:tcPr>
            <w:tcW w:w="934" w:type="dxa"/>
            <w:vMerge w:val="restart"/>
            <w:shd w:val="clear" w:color="auto" w:fill="D9D9D9"/>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اسم مقدم الهدية</w:t>
            </w:r>
          </w:p>
        </w:tc>
      </w:tr>
      <w:tr w:rsidR="00AC7805" w:rsidRPr="00D16A18" w:rsidTr="00822DBF">
        <w:trPr>
          <w:trHeight w:val="385"/>
          <w:jc w:val="center"/>
        </w:trPr>
        <w:tc>
          <w:tcPr>
            <w:tcW w:w="975" w:type="dxa"/>
            <w:vMerge/>
            <w:vAlign w:val="center"/>
          </w:tcPr>
          <w:p w:rsidR="00AC7805" w:rsidRPr="00130287" w:rsidRDefault="00AC7805" w:rsidP="00822DBF">
            <w:pPr>
              <w:contextualSpacing/>
              <w:jc w:val="center"/>
              <w:rPr>
                <w:rFonts w:ascii="Traditional Arabic" w:hAnsi="Traditional Arabic" w:cs="Traditional Arabic"/>
                <w:b/>
                <w:bCs/>
                <w:sz w:val="24"/>
                <w:szCs w:val="24"/>
              </w:rPr>
            </w:pPr>
          </w:p>
        </w:tc>
        <w:tc>
          <w:tcPr>
            <w:tcW w:w="880" w:type="dxa"/>
            <w:vMerge/>
            <w:vAlign w:val="center"/>
          </w:tcPr>
          <w:p w:rsidR="00AC7805" w:rsidRPr="00130287" w:rsidRDefault="00AC7805" w:rsidP="00822DBF">
            <w:pPr>
              <w:contextualSpacing/>
              <w:jc w:val="center"/>
              <w:rPr>
                <w:rFonts w:ascii="Traditional Arabic" w:hAnsi="Traditional Arabic" w:cs="Traditional Arabic"/>
                <w:b/>
                <w:bCs/>
                <w:sz w:val="24"/>
                <w:szCs w:val="24"/>
              </w:rPr>
            </w:pPr>
          </w:p>
        </w:tc>
        <w:tc>
          <w:tcPr>
            <w:tcW w:w="1727" w:type="dxa"/>
            <w:vMerge/>
            <w:vAlign w:val="center"/>
          </w:tcPr>
          <w:p w:rsidR="00AC7805" w:rsidRPr="00130287" w:rsidRDefault="00AC7805" w:rsidP="00822DBF">
            <w:pPr>
              <w:contextualSpacing/>
              <w:jc w:val="center"/>
              <w:rPr>
                <w:rFonts w:ascii="Traditional Arabic" w:hAnsi="Traditional Arabic" w:cs="Traditional Arabic"/>
                <w:b/>
                <w:bCs/>
                <w:sz w:val="24"/>
                <w:szCs w:val="24"/>
              </w:rPr>
            </w:pPr>
          </w:p>
        </w:tc>
        <w:tc>
          <w:tcPr>
            <w:tcW w:w="796" w:type="dxa"/>
            <w:vMerge/>
            <w:vAlign w:val="center"/>
          </w:tcPr>
          <w:p w:rsidR="00AC7805" w:rsidRPr="00130287" w:rsidRDefault="00AC7805" w:rsidP="00822DBF">
            <w:pPr>
              <w:contextualSpacing/>
              <w:jc w:val="center"/>
              <w:rPr>
                <w:rFonts w:ascii="Traditional Arabic" w:hAnsi="Traditional Arabic" w:cs="Traditional Arabic"/>
                <w:b/>
                <w:bCs/>
                <w:sz w:val="24"/>
                <w:szCs w:val="24"/>
              </w:rPr>
            </w:pPr>
          </w:p>
        </w:tc>
        <w:tc>
          <w:tcPr>
            <w:tcW w:w="664" w:type="dxa"/>
            <w:shd w:val="clear" w:color="auto" w:fill="D9D9D9"/>
            <w:vAlign w:val="center"/>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السنة</w:t>
            </w:r>
          </w:p>
        </w:tc>
        <w:tc>
          <w:tcPr>
            <w:tcW w:w="664" w:type="dxa"/>
            <w:shd w:val="clear" w:color="auto" w:fill="D9D9D9"/>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الشهر</w:t>
            </w:r>
          </w:p>
        </w:tc>
        <w:tc>
          <w:tcPr>
            <w:tcW w:w="663" w:type="dxa"/>
            <w:shd w:val="clear" w:color="auto" w:fill="D9D9D9"/>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اليوم</w:t>
            </w:r>
          </w:p>
        </w:tc>
        <w:tc>
          <w:tcPr>
            <w:tcW w:w="593" w:type="dxa"/>
            <w:shd w:val="clear" w:color="auto" w:fill="D9D9D9"/>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السنة</w:t>
            </w:r>
          </w:p>
        </w:tc>
        <w:tc>
          <w:tcPr>
            <w:tcW w:w="793" w:type="dxa"/>
            <w:shd w:val="clear" w:color="auto" w:fill="D9D9D9"/>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الشهر</w:t>
            </w:r>
          </w:p>
        </w:tc>
        <w:tc>
          <w:tcPr>
            <w:tcW w:w="762" w:type="dxa"/>
            <w:shd w:val="clear" w:color="auto" w:fill="D9D9D9"/>
          </w:tcPr>
          <w:p w:rsidR="00AC7805" w:rsidRPr="00130287" w:rsidRDefault="00AC7805" w:rsidP="00822DBF">
            <w:pPr>
              <w:contextualSpacing/>
              <w:jc w:val="center"/>
              <w:rPr>
                <w:rFonts w:ascii="Traditional Arabic" w:hAnsi="Traditional Arabic" w:cs="Traditional Arabic"/>
                <w:b/>
                <w:bCs/>
                <w:sz w:val="24"/>
                <w:szCs w:val="24"/>
              </w:rPr>
            </w:pPr>
            <w:r w:rsidRPr="00130287">
              <w:rPr>
                <w:rFonts w:ascii="Traditional Arabic" w:hAnsi="Traditional Arabic" w:cs="Traditional Arabic"/>
                <w:b/>
                <w:bCs/>
                <w:sz w:val="24"/>
                <w:szCs w:val="24"/>
                <w:rtl/>
              </w:rPr>
              <w:t>اليوم</w:t>
            </w:r>
          </w:p>
        </w:tc>
        <w:tc>
          <w:tcPr>
            <w:tcW w:w="642" w:type="dxa"/>
            <w:vMerge/>
          </w:tcPr>
          <w:p w:rsidR="00AC7805" w:rsidRPr="00130287" w:rsidRDefault="00AC7805" w:rsidP="00822DBF">
            <w:pPr>
              <w:contextualSpacing/>
              <w:jc w:val="center"/>
              <w:rPr>
                <w:rFonts w:ascii="Traditional Arabic" w:hAnsi="Traditional Arabic" w:cs="Traditional Arabic"/>
                <w:b/>
                <w:bCs/>
                <w:sz w:val="24"/>
                <w:szCs w:val="24"/>
              </w:rPr>
            </w:pPr>
          </w:p>
        </w:tc>
        <w:tc>
          <w:tcPr>
            <w:tcW w:w="934" w:type="dxa"/>
            <w:vMerge/>
          </w:tcPr>
          <w:p w:rsidR="00AC7805" w:rsidRPr="00130287" w:rsidRDefault="00AC7805" w:rsidP="00822DBF">
            <w:pPr>
              <w:contextualSpacing/>
              <w:jc w:val="center"/>
              <w:rPr>
                <w:rFonts w:ascii="Traditional Arabic" w:hAnsi="Traditional Arabic" w:cs="Traditional Arabic"/>
                <w:b/>
                <w:bCs/>
                <w:sz w:val="24"/>
                <w:szCs w:val="24"/>
              </w:rPr>
            </w:pPr>
          </w:p>
        </w:tc>
      </w:tr>
      <w:tr w:rsidR="00AC7805" w:rsidRPr="00D16A18" w:rsidTr="00822DBF">
        <w:trPr>
          <w:trHeight w:val="467"/>
          <w:jc w:val="center"/>
        </w:trPr>
        <w:tc>
          <w:tcPr>
            <w:tcW w:w="975" w:type="dxa"/>
          </w:tcPr>
          <w:p w:rsidR="00AC7805" w:rsidRPr="00130287" w:rsidRDefault="00AC7805" w:rsidP="00822DBF">
            <w:pPr>
              <w:contextualSpacing/>
              <w:jc w:val="center"/>
              <w:rPr>
                <w:rFonts w:ascii="Traditional Arabic" w:hAnsi="Traditional Arabic" w:cs="Traditional Arabic"/>
                <w:b/>
                <w:bCs/>
                <w:sz w:val="24"/>
                <w:szCs w:val="24"/>
              </w:rPr>
            </w:pPr>
          </w:p>
        </w:tc>
        <w:tc>
          <w:tcPr>
            <w:tcW w:w="880" w:type="dxa"/>
          </w:tcPr>
          <w:p w:rsidR="00AC7805" w:rsidRPr="00130287" w:rsidRDefault="00AC7805" w:rsidP="00822DBF">
            <w:pPr>
              <w:contextualSpacing/>
              <w:jc w:val="center"/>
              <w:rPr>
                <w:rFonts w:ascii="Traditional Arabic" w:hAnsi="Traditional Arabic" w:cs="Traditional Arabic"/>
                <w:b/>
                <w:bCs/>
                <w:sz w:val="24"/>
                <w:szCs w:val="24"/>
              </w:rPr>
            </w:pPr>
          </w:p>
        </w:tc>
        <w:tc>
          <w:tcPr>
            <w:tcW w:w="1727" w:type="dxa"/>
          </w:tcPr>
          <w:p w:rsidR="00AC7805" w:rsidRPr="00130287" w:rsidRDefault="00AC7805" w:rsidP="00822DBF">
            <w:pPr>
              <w:contextualSpacing/>
              <w:jc w:val="center"/>
              <w:rPr>
                <w:rFonts w:ascii="Traditional Arabic" w:hAnsi="Traditional Arabic" w:cs="Traditional Arabic"/>
                <w:b/>
                <w:bCs/>
                <w:sz w:val="24"/>
                <w:szCs w:val="24"/>
              </w:rPr>
            </w:pPr>
          </w:p>
        </w:tc>
        <w:tc>
          <w:tcPr>
            <w:tcW w:w="796" w:type="dxa"/>
          </w:tcPr>
          <w:p w:rsidR="00AC7805" w:rsidRPr="00130287" w:rsidRDefault="00AC7805" w:rsidP="00822DBF">
            <w:pPr>
              <w:contextualSpacing/>
              <w:jc w:val="center"/>
              <w:rPr>
                <w:rFonts w:ascii="Traditional Arabic" w:hAnsi="Traditional Arabic" w:cs="Traditional Arabic"/>
                <w:b/>
                <w:bCs/>
                <w:sz w:val="24"/>
                <w:szCs w:val="24"/>
              </w:rPr>
            </w:pPr>
          </w:p>
        </w:tc>
        <w:tc>
          <w:tcPr>
            <w:tcW w:w="664" w:type="dxa"/>
          </w:tcPr>
          <w:p w:rsidR="00AC7805" w:rsidRPr="00130287" w:rsidRDefault="00AC7805" w:rsidP="00822DBF">
            <w:pPr>
              <w:contextualSpacing/>
              <w:jc w:val="center"/>
              <w:rPr>
                <w:rFonts w:ascii="Traditional Arabic" w:hAnsi="Traditional Arabic" w:cs="Traditional Arabic"/>
                <w:b/>
                <w:bCs/>
                <w:sz w:val="24"/>
                <w:szCs w:val="24"/>
              </w:rPr>
            </w:pPr>
          </w:p>
        </w:tc>
        <w:tc>
          <w:tcPr>
            <w:tcW w:w="664" w:type="dxa"/>
          </w:tcPr>
          <w:p w:rsidR="00AC7805" w:rsidRPr="00130287" w:rsidRDefault="00AC7805" w:rsidP="00822DBF">
            <w:pPr>
              <w:contextualSpacing/>
              <w:jc w:val="center"/>
              <w:rPr>
                <w:rFonts w:ascii="Traditional Arabic" w:hAnsi="Traditional Arabic" w:cs="Traditional Arabic"/>
                <w:b/>
                <w:bCs/>
                <w:sz w:val="24"/>
                <w:szCs w:val="24"/>
              </w:rPr>
            </w:pPr>
          </w:p>
        </w:tc>
        <w:tc>
          <w:tcPr>
            <w:tcW w:w="663" w:type="dxa"/>
          </w:tcPr>
          <w:p w:rsidR="00AC7805" w:rsidRPr="00130287" w:rsidRDefault="00AC7805" w:rsidP="00822DBF">
            <w:pPr>
              <w:contextualSpacing/>
              <w:jc w:val="center"/>
              <w:rPr>
                <w:rFonts w:ascii="Traditional Arabic" w:hAnsi="Traditional Arabic" w:cs="Traditional Arabic"/>
                <w:b/>
                <w:bCs/>
                <w:sz w:val="24"/>
                <w:szCs w:val="24"/>
              </w:rPr>
            </w:pPr>
          </w:p>
        </w:tc>
        <w:tc>
          <w:tcPr>
            <w:tcW w:w="593" w:type="dxa"/>
          </w:tcPr>
          <w:p w:rsidR="00AC7805" w:rsidRPr="00130287" w:rsidRDefault="00AC7805" w:rsidP="00822DBF">
            <w:pPr>
              <w:contextualSpacing/>
              <w:jc w:val="center"/>
              <w:rPr>
                <w:rFonts w:ascii="Traditional Arabic" w:hAnsi="Traditional Arabic" w:cs="Traditional Arabic"/>
                <w:b/>
                <w:bCs/>
                <w:sz w:val="24"/>
                <w:szCs w:val="24"/>
              </w:rPr>
            </w:pPr>
          </w:p>
        </w:tc>
        <w:tc>
          <w:tcPr>
            <w:tcW w:w="793" w:type="dxa"/>
          </w:tcPr>
          <w:p w:rsidR="00AC7805" w:rsidRPr="00130287" w:rsidRDefault="00AC7805" w:rsidP="00822DBF">
            <w:pPr>
              <w:contextualSpacing/>
              <w:jc w:val="center"/>
              <w:rPr>
                <w:rFonts w:ascii="Traditional Arabic" w:hAnsi="Traditional Arabic" w:cs="Traditional Arabic"/>
                <w:b/>
                <w:bCs/>
                <w:sz w:val="24"/>
                <w:szCs w:val="24"/>
              </w:rPr>
            </w:pPr>
          </w:p>
        </w:tc>
        <w:tc>
          <w:tcPr>
            <w:tcW w:w="762" w:type="dxa"/>
          </w:tcPr>
          <w:p w:rsidR="00AC7805" w:rsidRPr="00130287" w:rsidRDefault="00AC7805" w:rsidP="00822DBF">
            <w:pPr>
              <w:contextualSpacing/>
              <w:jc w:val="center"/>
              <w:rPr>
                <w:rFonts w:ascii="Traditional Arabic" w:hAnsi="Traditional Arabic" w:cs="Traditional Arabic"/>
                <w:b/>
                <w:bCs/>
                <w:sz w:val="24"/>
                <w:szCs w:val="24"/>
              </w:rPr>
            </w:pPr>
          </w:p>
        </w:tc>
        <w:tc>
          <w:tcPr>
            <w:tcW w:w="642" w:type="dxa"/>
          </w:tcPr>
          <w:p w:rsidR="00AC7805" w:rsidRPr="00130287" w:rsidRDefault="00AC7805" w:rsidP="00822DBF">
            <w:pPr>
              <w:contextualSpacing/>
              <w:jc w:val="center"/>
              <w:rPr>
                <w:rFonts w:ascii="Traditional Arabic" w:hAnsi="Traditional Arabic" w:cs="Traditional Arabic"/>
                <w:b/>
                <w:bCs/>
                <w:sz w:val="24"/>
                <w:szCs w:val="24"/>
              </w:rPr>
            </w:pPr>
          </w:p>
        </w:tc>
        <w:tc>
          <w:tcPr>
            <w:tcW w:w="934" w:type="dxa"/>
          </w:tcPr>
          <w:p w:rsidR="00AC7805" w:rsidRPr="00130287" w:rsidRDefault="00AC7805" w:rsidP="00822DBF">
            <w:pPr>
              <w:contextualSpacing/>
              <w:jc w:val="center"/>
              <w:rPr>
                <w:rFonts w:ascii="Traditional Arabic" w:hAnsi="Traditional Arabic" w:cs="Traditional Arabic"/>
                <w:b/>
                <w:bCs/>
                <w:sz w:val="24"/>
                <w:szCs w:val="24"/>
              </w:rPr>
            </w:pPr>
          </w:p>
        </w:tc>
      </w:tr>
      <w:tr w:rsidR="00AC7805" w:rsidRPr="00D16A18" w:rsidTr="00822DBF">
        <w:trPr>
          <w:trHeight w:val="467"/>
          <w:jc w:val="center"/>
        </w:trPr>
        <w:tc>
          <w:tcPr>
            <w:tcW w:w="975" w:type="dxa"/>
          </w:tcPr>
          <w:p w:rsidR="00AC7805" w:rsidRPr="00130287" w:rsidRDefault="00AC7805" w:rsidP="00822DBF">
            <w:pPr>
              <w:contextualSpacing/>
              <w:jc w:val="center"/>
              <w:rPr>
                <w:rFonts w:ascii="Traditional Arabic" w:hAnsi="Traditional Arabic" w:cs="Traditional Arabic"/>
                <w:b/>
                <w:bCs/>
                <w:sz w:val="24"/>
                <w:szCs w:val="24"/>
              </w:rPr>
            </w:pPr>
          </w:p>
        </w:tc>
        <w:tc>
          <w:tcPr>
            <w:tcW w:w="880" w:type="dxa"/>
          </w:tcPr>
          <w:p w:rsidR="00AC7805" w:rsidRPr="00130287" w:rsidRDefault="00AC7805" w:rsidP="00822DBF">
            <w:pPr>
              <w:contextualSpacing/>
              <w:jc w:val="center"/>
              <w:rPr>
                <w:rFonts w:ascii="Traditional Arabic" w:hAnsi="Traditional Arabic" w:cs="Traditional Arabic"/>
                <w:b/>
                <w:bCs/>
                <w:sz w:val="24"/>
                <w:szCs w:val="24"/>
              </w:rPr>
            </w:pPr>
          </w:p>
        </w:tc>
        <w:tc>
          <w:tcPr>
            <w:tcW w:w="1727" w:type="dxa"/>
          </w:tcPr>
          <w:p w:rsidR="00AC7805" w:rsidRPr="00130287" w:rsidRDefault="00AC7805" w:rsidP="00822DBF">
            <w:pPr>
              <w:contextualSpacing/>
              <w:jc w:val="center"/>
              <w:rPr>
                <w:rFonts w:ascii="Traditional Arabic" w:hAnsi="Traditional Arabic" w:cs="Traditional Arabic"/>
                <w:b/>
                <w:bCs/>
                <w:sz w:val="24"/>
                <w:szCs w:val="24"/>
              </w:rPr>
            </w:pPr>
          </w:p>
        </w:tc>
        <w:tc>
          <w:tcPr>
            <w:tcW w:w="796" w:type="dxa"/>
          </w:tcPr>
          <w:p w:rsidR="00AC7805" w:rsidRPr="00130287" w:rsidRDefault="00AC7805" w:rsidP="00822DBF">
            <w:pPr>
              <w:contextualSpacing/>
              <w:jc w:val="center"/>
              <w:rPr>
                <w:rFonts w:ascii="Traditional Arabic" w:hAnsi="Traditional Arabic" w:cs="Traditional Arabic"/>
                <w:b/>
                <w:bCs/>
                <w:sz w:val="24"/>
                <w:szCs w:val="24"/>
              </w:rPr>
            </w:pPr>
          </w:p>
        </w:tc>
        <w:tc>
          <w:tcPr>
            <w:tcW w:w="664" w:type="dxa"/>
          </w:tcPr>
          <w:p w:rsidR="00AC7805" w:rsidRPr="00130287" w:rsidRDefault="00AC7805" w:rsidP="00822DBF">
            <w:pPr>
              <w:contextualSpacing/>
              <w:jc w:val="center"/>
              <w:rPr>
                <w:rFonts w:ascii="Traditional Arabic" w:hAnsi="Traditional Arabic" w:cs="Traditional Arabic"/>
                <w:b/>
                <w:bCs/>
                <w:sz w:val="24"/>
                <w:szCs w:val="24"/>
              </w:rPr>
            </w:pPr>
          </w:p>
        </w:tc>
        <w:tc>
          <w:tcPr>
            <w:tcW w:w="664" w:type="dxa"/>
          </w:tcPr>
          <w:p w:rsidR="00AC7805" w:rsidRPr="00130287" w:rsidRDefault="00AC7805" w:rsidP="00822DBF">
            <w:pPr>
              <w:contextualSpacing/>
              <w:jc w:val="center"/>
              <w:rPr>
                <w:rFonts w:ascii="Traditional Arabic" w:hAnsi="Traditional Arabic" w:cs="Traditional Arabic"/>
                <w:b/>
                <w:bCs/>
                <w:sz w:val="24"/>
                <w:szCs w:val="24"/>
              </w:rPr>
            </w:pPr>
          </w:p>
        </w:tc>
        <w:tc>
          <w:tcPr>
            <w:tcW w:w="663" w:type="dxa"/>
          </w:tcPr>
          <w:p w:rsidR="00AC7805" w:rsidRPr="00130287" w:rsidRDefault="00AC7805" w:rsidP="00822DBF">
            <w:pPr>
              <w:contextualSpacing/>
              <w:jc w:val="center"/>
              <w:rPr>
                <w:rFonts w:ascii="Traditional Arabic" w:hAnsi="Traditional Arabic" w:cs="Traditional Arabic"/>
                <w:b/>
                <w:bCs/>
                <w:sz w:val="24"/>
                <w:szCs w:val="24"/>
              </w:rPr>
            </w:pPr>
          </w:p>
        </w:tc>
        <w:tc>
          <w:tcPr>
            <w:tcW w:w="593" w:type="dxa"/>
          </w:tcPr>
          <w:p w:rsidR="00AC7805" w:rsidRPr="00130287" w:rsidRDefault="00AC7805" w:rsidP="00822DBF">
            <w:pPr>
              <w:contextualSpacing/>
              <w:jc w:val="center"/>
              <w:rPr>
                <w:rFonts w:ascii="Traditional Arabic" w:hAnsi="Traditional Arabic" w:cs="Traditional Arabic"/>
                <w:b/>
                <w:bCs/>
                <w:sz w:val="24"/>
                <w:szCs w:val="24"/>
              </w:rPr>
            </w:pPr>
          </w:p>
        </w:tc>
        <w:tc>
          <w:tcPr>
            <w:tcW w:w="793" w:type="dxa"/>
          </w:tcPr>
          <w:p w:rsidR="00AC7805" w:rsidRPr="00130287" w:rsidRDefault="00AC7805" w:rsidP="00822DBF">
            <w:pPr>
              <w:contextualSpacing/>
              <w:jc w:val="center"/>
              <w:rPr>
                <w:rFonts w:ascii="Traditional Arabic" w:hAnsi="Traditional Arabic" w:cs="Traditional Arabic"/>
                <w:b/>
                <w:bCs/>
                <w:sz w:val="24"/>
                <w:szCs w:val="24"/>
              </w:rPr>
            </w:pPr>
          </w:p>
        </w:tc>
        <w:tc>
          <w:tcPr>
            <w:tcW w:w="762" w:type="dxa"/>
          </w:tcPr>
          <w:p w:rsidR="00AC7805" w:rsidRPr="00130287" w:rsidRDefault="00AC7805" w:rsidP="00822DBF">
            <w:pPr>
              <w:contextualSpacing/>
              <w:jc w:val="center"/>
              <w:rPr>
                <w:rFonts w:ascii="Traditional Arabic" w:hAnsi="Traditional Arabic" w:cs="Traditional Arabic"/>
                <w:b/>
                <w:bCs/>
                <w:sz w:val="24"/>
                <w:szCs w:val="24"/>
              </w:rPr>
            </w:pPr>
          </w:p>
        </w:tc>
        <w:tc>
          <w:tcPr>
            <w:tcW w:w="642" w:type="dxa"/>
          </w:tcPr>
          <w:p w:rsidR="00AC7805" w:rsidRPr="00130287" w:rsidRDefault="00AC7805" w:rsidP="00822DBF">
            <w:pPr>
              <w:contextualSpacing/>
              <w:jc w:val="center"/>
              <w:rPr>
                <w:rFonts w:ascii="Traditional Arabic" w:hAnsi="Traditional Arabic" w:cs="Traditional Arabic"/>
                <w:b/>
                <w:bCs/>
                <w:sz w:val="24"/>
                <w:szCs w:val="24"/>
              </w:rPr>
            </w:pPr>
          </w:p>
        </w:tc>
        <w:tc>
          <w:tcPr>
            <w:tcW w:w="934" w:type="dxa"/>
          </w:tcPr>
          <w:p w:rsidR="00AC7805" w:rsidRPr="00130287" w:rsidRDefault="00AC7805" w:rsidP="00822DBF">
            <w:pPr>
              <w:contextualSpacing/>
              <w:jc w:val="center"/>
              <w:rPr>
                <w:rFonts w:ascii="Traditional Arabic" w:hAnsi="Traditional Arabic" w:cs="Traditional Arabic"/>
                <w:b/>
                <w:bCs/>
                <w:sz w:val="24"/>
                <w:szCs w:val="24"/>
              </w:rPr>
            </w:pPr>
          </w:p>
        </w:tc>
      </w:tr>
      <w:tr w:rsidR="00AC7805" w:rsidRPr="00D16A18" w:rsidTr="00822DBF">
        <w:trPr>
          <w:trHeight w:val="467"/>
          <w:jc w:val="center"/>
        </w:trPr>
        <w:tc>
          <w:tcPr>
            <w:tcW w:w="975" w:type="dxa"/>
          </w:tcPr>
          <w:p w:rsidR="00AC7805" w:rsidRPr="00130287" w:rsidRDefault="00AC7805" w:rsidP="00822DBF">
            <w:pPr>
              <w:contextualSpacing/>
              <w:jc w:val="center"/>
              <w:rPr>
                <w:rFonts w:ascii="Traditional Arabic" w:hAnsi="Traditional Arabic" w:cs="Traditional Arabic"/>
                <w:b/>
                <w:bCs/>
                <w:sz w:val="24"/>
                <w:szCs w:val="24"/>
              </w:rPr>
            </w:pPr>
          </w:p>
        </w:tc>
        <w:tc>
          <w:tcPr>
            <w:tcW w:w="880" w:type="dxa"/>
          </w:tcPr>
          <w:p w:rsidR="00AC7805" w:rsidRPr="00130287" w:rsidRDefault="00AC7805" w:rsidP="00822DBF">
            <w:pPr>
              <w:contextualSpacing/>
              <w:jc w:val="center"/>
              <w:rPr>
                <w:rFonts w:ascii="Traditional Arabic" w:hAnsi="Traditional Arabic" w:cs="Traditional Arabic"/>
                <w:b/>
                <w:bCs/>
                <w:sz w:val="24"/>
                <w:szCs w:val="24"/>
              </w:rPr>
            </w:pPr>
          </w:p>
        </w:tc>
        <w:tc>
          <w:tcPr>
            <w:tcW w:w="1727" w:type="dxa"/>
          </w:tcPr>
          <w:p w:rsidR="00AC7805" w:rsidRPr="00130287" w:rsidRDefault="00AC7805" w:rsidP="00822DBF">
            <w:pPr>
              <w:contextualSpacing/>
              <w:jc w:val="center"/>
              <w:rPr>
                <w:rFonts w:ascii="Traditional Arabic" w:hAnsi="Traditional Arabic" w:cs="Traditional Arabic"/>
                <w:b/>
                <w:bCs/>
                <w:sz w:val="24"/>
                <w:szCs w:val="24"/>
              </w:rPr>
            </w:pPr>
          </w:p>
        </w:tc>
        <w:tc>
          <w:tcPr>
            <w:tcW w:w="796" w:type="dxa"/>
          </w:tcPr>
          <w:p w:rsidR="00AC7805" w:rsidRPr="00130287" w:rsidRDefault="00AC7805" w:rsidP="00822DBF">
            <w:pPr>
              <w:contextualSpacing/>
              <w:jc w:val="center"/>
              <w:rPr>
                <w:rFonts w:ascii="Traditional Arabic" w:hAnsi="Traditional Arabic" w:cs="Traditional Arabic"/>
                <w:b/>
                <w:bCs/>
                <w:sz w:val="24"/>
                <w:szCs w:val="24"/>
              </w:rPr>
            </w:pPr>
          </w:p>
        </w:tc>
        <w:tc>
          <w:tcPr>
            <w:tcW w:w="664" w:type="dxa"/>
          </w:tcPr>
          <w:p w:rsidR="00AC7805" w:rsidRPr="00130287" w:rsidRDefault="00AC7805" w:rsidP="00822DBF">
            <w:pPr>
              <w:contextualSpacing/>
              <w:jc w:val="center"/>
              <w:rPr>
                <w:rFonts w:ascii="Traditional Arabic" w:hAnsi="Traditional Arabic" w:cs="Traditional Arabic"/>
                <w:b/>
                <w:bCs/>
                <w:sz w:val="24"/>
                <w:szCs w:val="24"/>
              </w:rPr>
            </w:pPr>
          </w:p>
        </w:tc>
        <w:tc>
          <w:tcPr>
            <w:tcW w:w="664" w:type="dxa"/>
          </w:tcPr>
          <w:p w:rsidR="00AC7805" w:rsidRPr="00130287" w:rsidRDefault="00AC7805" w:rsidP="00822DBF">
            <w:pPr>
              <w:contextualSpacing/>
              <w:jc w:val="center"/>
              <w:rPr>
                <w:rFonts w:ascii="Traditional Arabic" w:hAnsi="Traditional Arabic" w:cs="Traditional Arabic"/>
                <w:b/>
                <w:bCs/>
                <w:sz w:val="24"/>
                <w:szCs w:val="24"/>
              </w:rPr>
            </w:pPr>
          </w:p>
        </w:tc>
        <w:tc>
          <w:tcPr>
            <w:tcW w:w="663" w:type="dxa"/>
          </w:tcPr>
          <w:p w:rsidR="00AC7805" w:rsidRPr="00130287" w:rsidRDefault="00AC7805" w:rsidP="00822DBF">
            <w:pPr>
              <w:contextualSpacing/>
              <w:jc w:val="center"/>
              <w:rPr>
                <w:rFonts w:ascii="Traditional Arabic" w:hAnsi="Traditional Arabic" w:cs="Traditional Arabic"/>
                <w:b/>
                <w:bCs/>
                <w:sz w:val="24"/>
                <w:szCs w:val="24"/>
              </w:rPr>
            </w:pPr>
          </w:p>
        </w:tc>
        <w:tc>
          <w:tcPr>
            <w:tcW w:w="593" w:type="dxa"/>
          </w:tcPr>
          <w:p w:rsidR="00AC7805" w:rsidRPr="00130287" w:rsidRDefault="00AC7805" w:rsidP="00822DBF">
            <w:pPr>
              <w:contextualSpacing/>
              <w:jc w:val="center"/>
              <w:rPr>
                <w:rFonts w:ascii="Traditional Arabic" w:hAnsi="Traditional Arabic" w:cs="Traditional Arabic"/>
                <w:b/>
                <w:bCs/>
                <w:sz w:val="24"/>
                <w:szCs w:val="24"/>
              </w:rPr>
            </w:pPr>
          </w:p>
        </w:tc>
        <w:tc>
          <w:tcPr>
            <w:tcW w:w="793" w:type="dxa"/>
          </w:tcPr>
          <w:p w:rsidR="00AC7805" w:rsidRPr="00130287" w:rsidRDefault="00AC7805" w:rsidP="00822DBF">
            <w:pPr>
              <w:contextualSpacing/>
              <w:jc w:val="center"/>
              <w:rPr>
                <w:rFonts w:ascii="Traditional Arabic" w:hAnsi="Traditional Arabic" w:cs="Traditional Arabic"/>
                <w:b/>
                <w:bCs/>
                <w:sz w:val="24"/>
                <w:szCs w:val="24"/>
              </w:rPr>
            </w:pPr>
          </w:p>
        </w:tc>
        <w:tc>
          <w:tcPr>
            <w:tcW w:w="762" w:type="dxa"/>
          </w:tcPr>
          <w:p w:rsidR="00AC7805" w:rsidRPr="00130287" w:rsidRDefault="00AC7805" w:rsidP="00822DBF">
            <w:pPr>
              <w:contextualSpacing/>
              <w:jc w:val="center"/>
              <w:rPr>
                <w:rFonts w:ascii="Traditional Arabic" w:hAnsi="Traditional Arabic" w:cs="Traditional Arabic"/>
                <w:b/>
                <w:bCs/>
                <w:sz w:val="24"/>
                <w:szCs w:val="24"/>
              </w:rPr>
            </w:pPr>
          </w:p>
        </w:tc>
        <w:tc>
          <w:tcPr>
            <w:tcW w:w="642" w:type="dxa"/>
          </w:tcPr>
          <w:p w:rsidR="00AC7805" w:rsidRPr="00130287" w:rsidRDefault="00AC7805" w:rsidP="00822DBF">
            <w:pPr>
              <w:contextualSpacing/>
              <w:jc w:val="center"/>
              <w:rPr>
                <w:rFonts w:ascii="Traditional Arabic" w:hAnsi="Traditional Arabic" w:cs="Traditional Arabic"/>
                <w:b/>
                <w:bCs/>
                <w:sz w:val="24"/>
                <w:szCs w:val="24"/>
              </w:rPr>
            </w:pPr>
          </w:p>
        </w:tc>
        <w:tc>
          <w:tcPr>
            <w:tcW w:w="934" w:type="dxa"/>
          </w:tcPr>
          <w:p w:rsidR="00AC7805" w:rsidRPr="00130287" w:rsidRDefault="00AC7805" w:rsidP="00822DBF">
            <w:pPr>
              <w:contextualSpacing/>
              <w:jc w:val="center"/>
              <w:rPr>
                <w:rFonts w:ascii="Traditional Arabic" w:hAnsi="Traditional Arabic" w:cs="Traditional Arabic"/>
                <w:b/>
                <w:bCs/>
                <w:sz w:val="24"/>
                <w:szCs w:val="24"/>
              </w:rPr>
            </w:pPr>
          </w:p>
        </w:tc>
      </w:tr>
      <w:tr w:rsidR="00AC7805" w:rsidRPr="00D16A18" w:rsidTr="00822DBF">
        <w:trPr>
          <w:trHeight w:val="467"/>
          <w:jc w:val="center"/>
        </w:trPr>
        <w:tc>
          <w:tcPr>
            <w:tcW w:w="975" w:type="dxa"/>
          </w:tcPr>
          <w:p w:rsidR="00AC7805" w:rsidRPr="00130287" w:rsidRDefault="00AC7805" w:rsidP="00822DBF">
            <w:pPr>
              <w:contextualSpacing/>
              <w:jc w:val="center"/>
              <w:rPr>
                <w:rFonts w:ascii="Traditional Arabic" w:hAnsi="Traditional Arabic" w:cs="Traditional Arabic"/>
                <w:b/>
                <w:bCs/>
                <w:sz w:val="24"/>
                <w:szCs w:val="24"/>
              </w:rPr>
            </w:pPr>
          </w:p>
        </w:tc>
        <w:tc>
          <w:tcPr>
            <w:tcW w:w="880" w:type="dxa"/>
          </w:tcPr>
          <w:p w:rsidR="00AC7805" w:rsidRPr="00130287" w:rsidRDefault="00AC7805" w:rsidP="00822DBF">
            <w:pPr>
              <w:contextualSpacing/>
              <w:jc w:val="center"/>
              <w:rPr>
                <w:rFonts w:ascii="Traditional Arabic" w:hAnsi="Traditional Arabic" w:cs="Traditional Arabic"/>
                <w:b/>
                <w:bCs/>
                <w:sz w:val="24"/>
                <w:szCs w:val="24"/>
              </w:rPr>
            </w:pPr>
          </w:p>
        </w:tc>
        <w:tc>
          <w:tcPr>
            <w:tcW w:w="1727" w:type="dxa"/>
          </w:tcPr>
          <w:p w:rsidR="00AC7805" w:rsidRPr="00130287" w:rsidRDefault="00AC7805" w:rsidP="00822DBF">
            <w:pPr>
              <w:contextualSpacing/>
              <w:jc w:val="center"/>
              <w:rPr>
                <w:rFonts w:ascii="Traditional Arabic" w:hAnsi="Traditional Arabic" w:cs="Traditional Arabic"/>
                <w:b/>
                <w:bCs/>
                <w:sz w:val="24"/>
                <w:szCs w:val="24"/>
              </w:rPr>
            </w:pPr>
          </w:p>
        </w:tc>
        <w:tc>
          <w:tcPr>
            <w:tcW w:w="796" w:type="dxa"/>
          </w:tcPr>
          <w:p w:rsidR="00AC7805" w:rsidRPr="00130287" w:rsidRDefault="00AC7805" w:rsidP="00822DBF">
            <w:pPr>
              <w:contextualSpacing/>
              <w:jc w:val="center"/>
              <w:rPr>
                <w:rFonts w:ascii="Traditional Arabic" w:hAnsi="Traditional Arabic" w:cs="Traditional Arabic"/>
                <w:b/>
                <w:bCs/>
                <w:sz w:val="24"/>
                <w:szCs w:val="24"/>
              </w:rPr>
            </w:pPr>
          </w:p>
        </w:tc>
        <w:tc>
          <w:tcPr>
            <w:tcW w:w="664" w:type="dxa"/>
          </w:tcPr>
          <w:p w:rsidR="00AC7805" w:rsidRPr="00130287" w:rsidRDefault="00AC7805" w:rsidP="00822DBF">
            <w:pPr>
              <w:contextualSpacing/>
              <w:jc w:val="center"/>
              <w:rPr>
                <w:rFonts w:ascii="Traditional Arabic" w:hAnsi="Traditional Arabic" w:cs="Traditional Arabic"/>
                <w:b/>
                <w:bCs/>
                <w:sz w:val="24"/>
                <w:szCs w:val="24"/>
              </w:rPr>
            </w:pPr>
          </w:p>
        </w:tc>
        <w:tc>
          <w:tcPr>
            <w:tcW w:w="664" w:type="dxa"/>
          </w:tcPr>
          <w:p w:rsidR="00AC7805" w:rsidRPr="00130287" w:rsidRDefault="00AC7805" w:rsidP="00822DBF">
            <w:pPr>
              <w:contextualSpacing/>
              <w:jc w:val="center"/>
              <w:rPr>
                <w:rFonts w:ascii="Traditional Arabic" w:hAnsi="Traditional Arabic" w:cs="Traditional Arabic"/>
                <w:b/>
                <w:bCs/>
                <w:sz w:val="24"/>
                <w:szCs w:val="24"/>
              </w:rPr>
            </w:pPr>
          </w:p>
        </w:tc>
        <w:tc>
          <w:tcPr>
            <w:tcW w:w="663" w:type="dxa"/>
          </w:tcPr>
          <w:p w:rsidR="00AC7805" w:rsidRPr="00130287" w:rsidRDefault="00AC7805" w:rsidP="00822DBF">
            <w:pPr>
              <w:contextualSpacing/>
              <w:jc w:val="center"/>
              <w:rPr>
                <w:rFonts w:ascii="Traditional Arabic" w:hAnsi="Traditional Arabic" w:cs="Traditional Arabic"/>
                <w:b/>
                <w:bCs/>
                <w:sz w:val="24"/>
                <w:szCs w:val="24"/>
              </w:rPr>
            </w:pPr>
          </w:p>
        </w:tc>
        <w:tc>
          <w:tcPr>
            <w:tcW w:w="593" w:type="dxa"/>
          </w:tcPr>
          <w:p w:rsidR="00AC7805" w:rsidRPr="00130287" w:rsidRDefault="00AC7805" w:rsidP="00822DBF">
            <w:pPr>
              <w:contextualSpacing/>
              <w:jc w:val="center"/>
              <w:rPr>
                <w:rFonts w:ascii="Traditional Arabic" w:hAnsi="Traditional Arabic" w:cs="Traditional Arabic"/>
                <w:b/>
                <w:bCs/>
                <w:sz w:val="24"/>
                <w:szCs w:val="24"/>
              </w:rPr>
            </w:pPr>
          </w:p>
        </w:tc>
        <w:tc>
          <w:tcPr>
            <w:tcW w:w="793" w:type="dxa"/>
          </w:tcPr>
          <w:p w:rsidR="00AC7805" w:rsidRPr="00130287" w:rsidRDefault="00AC7805" w:rsidP="00822DBF">
            <w:pPr>
              <w:contextualSpacing/>
              <w:jc w:val="center"/>
              <w:rPr>
                <w:rFonts w:ascii="Traditional Arabic" w:hAnsi="Traditional Arabic" w:cs="Traditional Arabic"/>
                <w:b/>
                <w:bCs/>
                <w:sz w:val="24"/>
                <w:szCs w:val="24"/>
              </w:rPr>
            </w:pPr>
          </w:p>
        </w:tc>
        <w:tc>
          <w:tcPr>
            <w:tcW w:w="762" w:type="dxa"/>
          </w:tcPr>
          <w:p w:rsidR="00AC7805" w:rsidRPr="00130287" w:rsidRDefault="00AC7805" w:rsidP="00822DBF">
            <w:pPr>
              <w:contextualSpacing/>
              <w:jc w:val="center"/>
              <w:rPr>
                <w:rFonts w:ascii="Traditional Arabic" w:hAnsi="Traditional Arabic" w:cs="Traditional Arabic"/>
                <w:b/>
                <w:bCs/>
                <w:sz w:val="24"/>
                <w:szCs w:val="24"/>
              </w:rPr>
            </w:pPr>
          </w:p>
        </w:tc>
        <w:tc>
          <w:tcPr>
            <w:tcW w:w="642" w:type="dxa"/>
          </w:tcPr>
          <w:p w:rsidR="00AC7805" w:rsidRPr="00130287" w:rsidRDefault="00AC7805" w:rsidP="00822DBF">
            <w:pPr>
              <w:contextualSpacing/>
              <w:jc w:val="center"/>
              <w:rPr>
                <w:rFonts w:ascii="Traditional Arabic" w:hAnsi="Traditional Arabic" w:cs="Traditional Arabic"/>
                <w:b/>
                <w:bCs/>
                <w:sz w:val="24"/>
                <w:szCs w:val="24"/>
              </w:rPr>
            </w:pPr>
          </w:p>
        </w:tc>
        <w:tc>
          <w:tcPr>
            <w:tcW w:w="934" w:type="dxa"/>
          </w:tcPr>
          <w:p w:rsidR="00AC7805" w:rsidRPr="00130287" w:rsidRDefault="00AC7805" w:rsidP="00822DBF">
            <w:pPr>
              <w:contextualSpacing/>
              <w:jc w:val="center"/>
              <w:rPr>
                <w:rFonts w:ascii="Traditional Arabic" w:hAnsi="Traditional Arabic" w:cs="Traditional Arabic"/>
                <w:b/>
                <w:bCs/>
                <w:sz w:val="24"/>
                <w:szCs w:val="24"/>
              </w:rPr>
            </w:pPr>
          </w:p>
        </w:tc>
      </w:tr>
      <w:tr w:rsidR="00AC7805" w:rsidRPr="00D16A18" w:rsidTr="00822DBF">
        <w:trPr>
          <w:trHeight w:val="467"/>
          <w:jc w:val="center"/>
        </w:trPr>
        <w:tc>
          <w:tcPr>
            <w:tcW w:w="975" w:type="dxa"/>
          </w:tcPr>
          <w:p w:rsidR="00AC7805" w:rsidRPr="00130287" w:rsidRDefault="00AC7805" w:rsidP="00822DBF">
            <w:pPr>
              <w:contextualSpacing/>
              <w:jc w:val="center"/>
              <w:rPr>
                <w:rFonts w:ascii="Traditional Arabic" w:hAnsi="Traditional Arabic" w:cs="Traditional Arabic"/>
                <w:b/>
                <w:bCs/>
                <w:sz w:val="24"/>
                <w:szCs w:val="24"/>
              </w:rPr>
            </w:pPr>
          </w:p>
        </w:tc>
        <w:tc>
          <w:tcPr>
            <w:tcW w:w="880" w:type="dxa"/>
          </w:tcPr>
          <w:p w:rsidR="00AC7805" w:rsidRPr="00130287" w:rsidRDefault="00AC7805" w:rsidP="00822DBF">
            <w:pPr>
              <w:contextualSpacing/>
              <w:jc w:val="center"/>
              <w:rPr>
                <w:rFonts w:ascii="Traditional Arabic" w:hAnsi="Traditional Arabic" w:cs="Traditional Arabic"/>
                <w:b/>
                <w:bCs/>
                <w:sz w:val="24"/>
                <w:szCs w:val="24"/>
              </w:rPr>
            </w:pPr>
          </w:p>
        </w:tc>
        <w:tc>
          <w:tcPr>
            <w:tcW w:w="1727" w:type="dxa"/>
          </w:tcPr>
          <w:p w:rsidR="00AC7805" w:rsidRPr="00130287" w:rsidRDefault="00AC7805" w:rsidP="00822DBF">
            <w:pPr>
              <w:contextualSpacing/>
              <w:jc w:val="center"/>
              <w:rPr>
                <w:rFonts w:ascii="Traditional Arabic" w:hAnsi="Traditional Arabic" w:cs="Traditional Arabic"/>
                <w:b/>
                <w:bCs/>
                <w:sz w:val="24"/>
                <w:szCs w:val="24"/>
              </w:rPr>
            </w:pPr>
            <w:bookmarkStart w:id="8" w:name="_GoBack"/>
            <w:bookmarkEnd w:id="8"/>
          </w:p>
        </w:tc>
        <w:tc>
          <w:tcPr>
            <w:tcW w:w="796" w:type="dxa"/>
          </w:tcPr>
          <w:p w:rsidR="00AC7805" w:rsidRPr="00130287" w:rsidRDefault="00AC7805" w:rsidP="00822DBF">
            <w:pPr>
              <w:contextualSpacing/>
              <w:jc w:val="center"/>
              <w:rPr>
                <w:rFonts w:ascii="Traditional Arabic" w:hAnsi="Traditional Arabic" w:cs="Traditional Arabic"/>
                <w:b/>
                <w:bCs/>
                <w:sz w:val="24"/>
                <w:szCs w:val="24"/>
              </w:rPr>
            </w:pPr>
          </w:p>
        </w:tc>
        <w:tc>
          <w:tcPr>
            <w:tcW w:w="664" w:type="dxa"/>
          </w:tcPr>
          <w:p w:rsidR="00AC7805" w:rsidRPr="00130287" w:rsidRDefault="00AC7805" w:rsidP="00822DBF">
            <w:pPr>
              <w:contextualSpacing/>
              <w:jc w:val="center"/>
              <w:rPr>
                <w:rFonts w:ascii="Traditional Arabic" w:hAnsi="Traditional Arabic" w:cs="Traditional Arabic"/>
                <w:b/>
                <w:bCs/>
                <w:sz w:val="24"/>
                <w:szCs w:val="24"/>
              </w:rPr>
            </w:pPr>
          </w:p>
        </w:tc>
        <w:tc>
          <w:tcPr>
            <w:tcW w:w="664" w:type="dxa"/>
          </w:tcPr>
          <w:p w:rsidR="00AC7805" w:rsidRPr="00130287" w:rsidRDefault="00AC7805" w:rsidP="00822DBF">
            <w:pPr>
              <w:contextualSpacing/>
              <w:jc w:val="center"/>
              <w:rPr>
                <w:rFonts w:ascii="Traditional Arabic" w:hAnsi="Traditional Arabic" w:cs="Traditional Arabic"/>
                <w:b/>
                <w:bCs/>
                <w:sz w:val="24"/>
                <w:szCs w:val="24"/>
              </w:rPr>
            </w:pPr>
          </w:p>
        </w:tc>
        <w:tc>
          <w:tcPr>
            <w:tcW w:w="663" w:type="dxa"/>
          </w:tcPr>
          <w:p w:rsidR="00AC7805" w:rsidRPr="00130287" w:rsidRDefault="00AC7805" w:rsidP="00822DBF">
            <w:pPr>
              <w:contextualSpacing/>
              <w:jc w:val="center"/>
              <w:rPr>
                <w:rFonts w:ascii="Traditional Arabic" w:hAnsi="Traditional Arabic" w:cs="Traditional Arabic"/>
                <w:b/>
                <w:bCs/>
                <w:sz w:val="24"/>
                <w:szCs w:val="24"/>
              </w:rPr>
            </w:pPr>
          </w:p>
        </w:tc>
        <w:tc>
          <w:tcPr>
            <w:tcW w:w="593" w:type="dxa"/>
          </w:tcPr>
          <w:p w:rsidR="00AC7805" w:rsidRPr="00130287" w:rsidRDefault="00AC7805" w:rsidP="00822DBF">
            <w:pPr>
              <w:contextualSpacing/>
              <w:jc w:val="center"/>
              <w:rPr>
                <w:rFonts w:ascii="Traditional Arabic" w:hAnsi="Traditional Arabic" w:cs="Traditional Arabic"/>
                <w:b/>
                <w:bCs/>
                <w:sz w:val="24"/>
                <w:szCs w:val="24"/>
              </w:rPr>
            </w:pPr>
          </w:p>
        </w:tc>
        <w:tc>
          <w:tcPr>
            <w:tcW w:w="793" w:type="dxa"/>
          </w:tcPr>
          <w:p w:rsidR="00AC7805" w:rsidRPr="00130287" w:rsidRDefault="00AC7805" w:rsidP="00822DBF">
            <w:pPr>
              <w:contextualSpacing/>
              <w:jc w:val="center"/>
              <w:rPr>
                <w:rFonts w:ascii="Traditional Arabic" w:hAnsi="Traditional Arabic" w:cs="Traditional Arabic"/>
                <w:b/>
                <w:bCs/>
                <w:sz w:val="24"/>
                <w:szCs w:val="24"/>
              </w:rPr>
            </w:pPr>
          </w:p>
        </w:tc>
        <w:tc>
          <w:tcPr>
            <w:tcW w:w="762" w:type="dxa"/>
          </w:tcPr>
          <w:p w:rsidR="00AC7805" w:rsidRPr="00130287" w:rsidRDefault="00AC7805" w:rsidP="00822DBF">
            <w:pPr>
              <w:contextualSpacing/>
              <w:jc w:val="center"/>
              <w:rPr>
                <w:rFonts w:ascii="Traditional Arabic" w:hAnsi="Traditional Arabic" w:cs="Traditional Arabic"/>
                <w:b/>
                <w:bCs/>
                <w:sz w:val="24"/>
                <w:szCs w:val="24"/>
              </w:rPr>
            </w:pPr>
          </w:p>
        </w:tc>
        <w:tc>
          <w:tcPr>
            <w:tcW w:w="642" w:type="dxa"/>
          </w:tcPr>
          <w:p w:rsidR="00AC7805" w:rsidRPr="00130287" w:rsidRDefault="00AC7805" w:rsidP="00822DBF">
            <w:pPr>
              <w:contextualSpacing/>
              <w:jc w:val="center"/>
              <w:rPr>
                <w:rFonts w:ascii="Traditional Arabic" w:hAnsi="Traditional Arabic" w:cs="Traditional Arabic"/>
                <w:b/>
                <w:bCs/>
                <w:sz w:val="24"/>
                <w:szCs w:val="24"/>
              </w:rPr>
            </w:pPr>
          </w:p>
        </w:tc>
        <w:tc>
          <w:tcPr>
            <w:tcW w:w="934" w:type="dxa"/>
          </w:tcPr>
          <w:p w:rsidR="00AC7805" w:rsidRPr="00130287" w:rsidRDefault="00AC7805" w:rsidP="00822DBF">
            <w:pPr>
              <w:contextualSpacing/>
              <w:jc w:val="center"/>
              <w:rPr>
                <w:rFonts w:ascii="Traditional Arabic" w:hAnsi="Traditional Arabic" w:cs="Traditional Arabic"/>
                <w:b/>
                <w:bCs/>
                <w:sz w:val="24"/>
                <w:szCs w:val="24"/>
              </w:rPr>
            </w:pPr>
          </w:p>
        </w:tc>
      </w:tr>
    </w:tbl>
    <w:p w:rsidR="00AC7805" w:rsidRDefault="00AC7805" w:rsidP="00AC7805">
      <w:pPr>
        <w:spacing w:after="0" w:line="360" w:lineRule="auto"/>
        <w:ind w:left="838"/>
        <w:contextualSpacing/>
        <w:jc w:val="both"/>
        <w:rPr>
          <w:rFonts w:ascii="Traditional Arabic" w:eastAsia="Calibri" w:hAnsi="Traditional Arabic" w:cs="Traditional Arabic"/>
          <w:b/>
          <w:bCs/>
          <w:sz w:val="32"/>
          <w:szCs w:val="32"/>
          <w:rtl/>
        </w:rPr>
      </w:pPr>
    </w:p>
    <w:p w:rsidR="00AC7805" w:rsidRPr="00130287" w:rsidRDefault="00AC7805" w:rsidP="00AC7805">
      <w:pPr>
        <w:spacing w:after="0" w:line="360" w:lineRule="auto"/>
        <w:ind w:left="838"/>
        <w:contextualSpacing/>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 xml:space="preserve">أقر أنا الموقع ادناه، أن جميع المعلومات أعلاه محدثة </w:t>
      </w:r>
      <w:r w:rsidRPr="00130287">
        <w:rPr>
          <w:rFonts w:ascii="Traditional Arabic" w:eastAsia="Calibri" w:hAnsi="Traditional Arabic" w:cs="Traditional Arabic" w:hint="cs"/>
          <w:b/>
          <w:bCs/>
          <w:sz w:val="32"/>
          <w:szCs w:val="32"/>
          <w:rtl/>
        </w:rPr>
        <w:t>وصحيحة</w:t>
      </w:r>
      <w:r w:rsidRPr="00130287">
        <w:rPr>
          <w:rFonts w:ascii="Traditional Arabic" w:eastAsia="Calibri" w:hAnsi="Traditional Arabic" w:cs="Traditional Arabic"/>
          <w:b/>
          <w:bCs/>
          <w:sz w:val="32"/>
          <w:szCs w:val="32"/>
          <w:rtl/>
        </w:rPr>
        <w:t xml:space="preserve"> </w:t>
      </w:r>
      <w:r w:rsidRPr="00130287">
        <w:rPr>
          <w:rFonts w:ascii="Traditional Arabic" w:eastAsia="Calibri" w:hAnsi="Traditional Arabic" w:cs="Traditional Arabic" w:hint="cs"/>
          <w:b/>
          <w:bCs/>
          <w:sz w:val="32"/>
          <w:szCs w:val="32"/>
          <w:rtl/>
        </w:rPr>
        <w:t>ومتماشية</w:t>
      </w:r>
      <w:r w:rsidRPr="00130287">
        <w:rPr>
          <w:rFonts w:ascii="Traditional Arabic" w:eastAsia="Calibri" w:hAnsi="Traditional Arabic" w:cs="Traditional Arabic"/>
          <w:b/>
          <w:bCs/>
          <w:sz w:val="32"/>
          <w:szCs w:val="32"/>
          <w:rtl/>
        </w:rPr>
        <w:t xml:space="preserve"> مع سياسة تعارض المصالح المعتمدة من الجمعية</w:t>
      </w:r>
    </w:p>
    <w:p w:rsidR="00AC7805" w:rsidRPr="00130287" w:rsidRDefault="00AC7805" w:rsidP="00AC7805">
      <w:pPr>
        <w:spacing w:after="0" w:line="360" w:lineRule="auto"/>
        <w:ind w:left="838"/>
        <w:contextualSpacing/>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الاسم:</w:t>
      </w:r>
    </w:p>
    <w:p w:rsidR="00AC7805" w:rsidRPr="00130287" w:rsidRDefault="00AC7805" w:rsidP="00AC7805">
      <w:pPr>
        <w:spacing w:after="0" w:line="360" w:lineRule="auto"/>
        <w:ind w:left="838"/>
        <w:contextualSpacing/>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المسمى الوظيفي:</w:t>
      </w:r>
    </w:p>
    <w:p w:rsidR="00AC7805" w:rsidRPr="00130287" w:rsidRDefault="00AC7805" w:rsidP="00AC7805">
      <w:pPr>
        <w:spacing w:after="0" w:line="360" w:lineRule="auto"/>
        <w:ind w:left="838"/>
        <w:contextualSpacing/>
        <w:jc w:val="both"/>
        <w:rPr>
          <w:rFonts w:ascii="Traditional Arabic" w:eastAsia="Calibri" w:hAnsi="Traditional Arabic" w:cs="Traditional Arabic"/>
          <w:b/>
          <w:bCs/>
          <w:sz w:val="32"/>
          <w:szCs w:val="32"/>
          <w:rtl/>
        </w:rPr>
      </w:pPr>
      <w:r w:rsidRPr="00130287">
        <w:rPr>
          <w:rFonts w:ascii="Traditional Arabic" w:eastAsia="Calibri" w:hAnsi="Traditional Arabic" w:cs="Traditional Arabic"/>
          <w:b/>
          <w:bCs/>
          <w:sz w:val="32"/>
          <w:szCs w:val="32"/>
          <w:rtl/>
        </w:rPr>
        <w:t>التاريخ:</w:t>
      </w:r>
    </w:p>
    <w:p w:rsidR="00AC7805" w:rsidRPr="00130287" w:rsidRDefault="00AC7805" w:rsidP="00AC7805">
      <w:pPr>
        <w:ind w:left="838"/>
        <w:rPr>
          <w:rFonts w:ascii="Traditional Arabic" w:hAnsi="Traditional Arabic" w:cs="Traditional Arabic"/>
          <w:b/>
          <w:bCs/>
          <w:sz w:val="32"/>
          <w:szCs w:val="32"/>
          <w:rtl/>
        </w:rPr>
      </w:pPr>
      <w:r w:rsidRPr="00130287">
        <w:rPr>
          <w:rFonts w:ascii="Traditional Arabic" w:eastAsia="Calibri" w:hAnsi="Traditional Arabic" w:cs="Traditional Arabic"/>
          <w:b/>
          <w:bCs/>
          <w:sz w:val="32"/>
          <w:szCs w:val="32"/>
          <w:rtl/>
        </w:rPr>
        <w:t>التوقيع:</w:t>
      </w:r>
    </w:p>
    <w:p w:rsidR="004E0EBE" w:rsidRPr="00AC7805" w:rsidRDefault="004E0EBE" w:rsidP="00AC7805">
      <w:pPr>
        <w:rPr>
          <w:rtl/>
        </w:rPr>
      </w:pPr>
    </w:p>
    <w:sectPr w:rsidR="004E0EBE" w:rsidRPr="00AC7805" w:rsidSect="00D329F5">
      <w:headerReference w:type="default" r:id="rId9"/>
      <w:pgSz w:w="11906" w:h="16838"/>
      <w:pgMar w:top="2693" w:right="1418" w:bottom="1276"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20" w:rsidRDefault="006B1C20" w:rsidP="008E70AB">
      <w:pPr>
        <w:spacing w:after="0" w:line="240" w:lineRule="auto"/>
      </w:pPr>
      <w:r>
        <w:separator/>
      </w:r>
    </w:p>
  </w:endnote>
  <w:endnote w:type="continuationSeparator" w:id="0">
    <w:p w:rsidR="006B1C20" w:rsidRDefault="006B1C20" w:rsidP="008E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 Moharib Anbopi Ibrahim .">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Sultan bold">
    <w:altName w:val="Arial"/>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20" w:rsidRDefault="006B1C20" w:rsidP="008E70AB">
      <w:pPr>
        <w:spacing w:after="0" w:line="240" w:lineRule="auto"/>
      </w:pPr>
      <w:r>
        <w:separator/>
      </w:r>
    </w:p>
  </w:footnote>
  <w:footnote w:type="continuationSeparator" w:id="0">
    <w:p w:rsidR="006B1C20" w:rsidRDefault="006B1C20" w:rsidP="008E7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F9" w:rsidRDefault="008D1CF9">
    <w:pPr>
      <w:pStyle w:val="a3"/>
    </w:pPr>
    <w:r>
      <w:rPr>
        <w:noProof/>
      </w:rPr>
      <w:drawing>
        <wp:anchor distT="0" distB="0" distL="114300" distR="114300" simplePos="0" relativeHeight="251658240" behindDoc="0" locked="0" layoutInCell="1" allowOverlap="1" wp14:anchorId="2A768990" wp14:editId="20881D93">
          <wp:simplePos x="0" y="0"/>
          <wp:positionH relativeFrom="page">
            <wp:align>left</wp:align>
          </wp:positionH>
          <wp:positionV relativeFrom="paragraph">
            <wp:posOffset>-447675</wp:posOffset>
          </wp:positionV>
          <wp:extent cx="7552690" cy="10681970"/>
          <wp:effectExtent l="0" t="0" r="0" b="0"/>
          <wp:wrapNone/>
          <wp:docPr id="1" name="صورة 1" descr="C:\Users\Mohammm\AppData\Local\Microsoft\Windows\INetCache\Content.Word\ورق رسم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mm\AppData\Local\Microsoft\Windows\INetCache\Content.Word\ورق رسمي.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06819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415"/>
    <w:multiLevelType w:val="hybridMultilevel"/>
    <w:tmpl w:val="8D7C2F3A"/>
    <w:lvl w:ilvl="0" w:tplc="1794EE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238A2"/>
    <w:multiLevelType w:val="hybridMultilevel"/>
    <w:tmpl w:val="B666ECD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nsid w:val="0CC80486"/>
    <w:multiLevelType w:val="hybridMultilevel"/>
    <w:tmpl w:val="6AF81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D36472"/>
    <w:multiLevelType w:val="hybridMultilevel"/>
    <w:tmpl w:val="5F7A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73F7F"/>
    <w:multiLevelType w:val="hybridMultilevel"/>
    <w:tmpl w:val="7FF2F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CC248D"/>
    <w:multiLevelType w:val="hybridMultilevel"/>
    <w:tmpl w:val="C970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61397"/>
    <w:multiLevelType w:val="hybridMultilevel"/>
    <w:tmpl w:val="693C7ED4"/>
    <w:lvl w:ilvl="0" w:tplc="7D36F78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86C06"/>
    <w:multiLevelType w:val="hybridMultilevel"/>
    <w:tmpl w:val="DF0A3512"/>
    <w:lvl w:ilvl="0" w:tplc="6582B9DC">
      <w:start w:val="1"/>
      <w:numFmt w:val="decimal"/>
      <w:lvlText w:val="%1."/>
      <w:lvlJc w:val="left"/>
      <w:pPr>
        <w:ind w:left="720" w:hanging="360"/>
      </w:pPr>
      <w:rPr>
        <w:rFonts w:ascii="Arial" w:hAnsi="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C0559"/>
    <w:multiLevelType w:val="hybridMultilevel"/>
    <w:tmpl w:val="23C83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372B07"/>
    <w:multiLevelType w:val="hybridMultilevel"/>
    <w:tmpl w:val="CD3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7D4679"/>
    <w:multiLevelType w:val="hybridMultilevel"/>
    <w:tmpl w:val="CA6E71CC"/>
    <w:lvl w:ilvl="0" w:tplc="74A42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50792"/>
    <w:multiLevelType w:val="hybridMultilevel"/>
    <w:tmpl w:val="8A44DBC8"/>
    <w:lvl w:ilvl="0" w:tplc="026AE7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3D0CC3"/>
    <w:multiLevelType w:val="hybridMultilevel"/>
    <w:tmpl w:val="6CCEBD92"/>
    <w:lvl w:ilvl="0" w:tplc="CE0897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D5285"/>
    <w:multiLevelType w:val="hybridMultilevel"/>
    <w:tmpl w:val="1A708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F4C59"/>
    <w:multiLevelType w:val="hybridMultilevel"/>
    <w:tmpl w:val="4EF4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2C12D8"/>
    <w:multiLevelType w:val="hybridMultilevel"/>
    <w:tmpl w:val="1BC6D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D220EB"/>
    <w:multiLevelType w:val="hybridMultilevel"/>
    <w:tmpl w:val="7FF2F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293F68"/>
    <w:multiLevelType w:val="hybridMultilevel"/>
    <w:tmpl w:val="78EC78F6"/>
    <w:lvl w:ilvl="0" w:tplc="6E2E6912">
      <w:start w:val="1"/>
      <w:numFmt w:val="arabicAlpha"/>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5754F"/>
    <w:multiLevelType w:val="hybridMultilevel"/>
    <w:tmpl w:val="9F0046E4"/>
    <w:lvl w:ilvl="0" w:tplc="8BE68C6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F42FA5"/>
    <w:multiLevelType w:val="hybridMultilevel"/>
    <w:tmpl w:val="6DD0484E"/>
    <w:lvl w:ilvl="0" w:tplc="8F9AAA4A">
      <w:start w:val="1"/>
      <w:numFmt w:val="decimal"/>
      <w:lvlText w:val="%1-"/>
      <w:lvlJc w:val="left"/>
      <w:pPr>
        <w:ind w:left="100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E01E63"/>
    <w:multiLevelType w:val="hybridMultilevel"/>
    <w:tmpl w:val="CA6E71CC"/>
    <w:lvl w:ilvl="0" w:tplc="74A42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BF05ED"/>
    <w:multiLevelType w:val="hybridMultilevel"/>
    <w:tmpl w:val="EB2A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239DC"/>
    <w:multiLevelType w:val="hybridMultilevel"/>
    <w:tmpl w:val="6292F97C"/>
    <w:lvl w:ilvl="0" w:tplc="6E5E9BC6">
      <w:numFmt w:val="bullet"/>
      <w:lvlText w:val=""/>
      <w:lvlJc w:val="left"/>
      <w:pPr>
        <w:ind w:left="1080" w:hanging="720"/>
      </w:pPr>
      <w:rPr>
        <w:rFonts w:ascii="Symbol" w:eastAsiaTheme="minorHAnsi" w:hAnsi="Symbol" w:cs="Al Moharib Anbopi Ibrahim ."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0"/>
  </w:num>
  <w:num w:numId="4">
    <w:abstractNumId w:val="10"/>
  </w:num>
  <w:num w:numId="5">
    <w:abstractNumId w:val="0"/>
  </w:num>
  <w:num w:numId="6">
    <w:abstractNumId w:val="6"/>
  </w:num>
  <w:num w:numId="7">
    <w:abstractNumId w:val="19"/>
  </w:num>
  <w:num w:numId="8">
    <w:abstractNumId w:val="9"/>
  </w:num>
  <w:num w:numId="9">
    <w:abstractNumId w:val="2"/>
  </w:num>
  <w:num w:numId="10">
    <w:abstractNumId w:val="15"/>
  </w:num>
  <w:num w:numId="11">
    <w:abstractNumId w:val="5"/>
  </w:num>
  <w:num w:numId="12">
    <w:abstractNumId w:val="21"/>
  </w:num>
  <w:num w:numId="13">
    <w:abstractNumId w:val="13"/>
  </w:num>
  <w:num w:numId="14">
    <w:abstractNumId w:val="16"/>
  </w:num>
  <w:num w:numId="15">
    <w:abstractNumId w:val="4"/>
  </w:num>
  <w:num w:numId="16">
    <w:abstractNumId w:val="14"/>
  </w:num>
  <w:num w:numId="17">
    <w:abstractNumId w:val="1"/>
  </w:num>
  <w:num w:numId="18">
    <w:abstractNumId w:val="3"/>
  </w:num>
  <w:num w:numId="19">
    <w:abstractNumId w:val="18"/>
  </w:num>
  <w:num w:numId="20">
    <w:abstractNumId w:val="17"/>
  </w:num>
  <w:num w:numId="21">
    <w:abstractNumId w:val="11"/>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AB"/>
    <w:rsid w:val="0000455C"/>
    <w:rsid w:val="00006DFA"/>
    <w:rsid w:val="00013755"/>
    <w:rsid w:val="00016EA2"/>
    <w:rsid w:val="000423A9"/>
    <w:rsid w:val="000501C8"/>
    <w:rsid w:val="0006623E"/>
    <w:rsid w:val="00096E3F"/>
    <w:rsid w:val="000A2E25"/>
    <w:rsid w:val="000D3420"/>
    <w:rsid w:val="000E1173"/>
    <w:rsid w:val="000E21A8"/>
    <w:rsid w:val="00113E2A"/>
    <w:rsid w:val="001319BA"/>
    <w:rsid w:val="00141E4F"/>
    <w:rsid w:val="0014635A"/>
    <w:rsid w:val="00151D62"/>
    <w:rsid w:val="00173553"/>
    <w:rsid w:val="001765F0"/>
    <w:rsid w:val="00197D9B"/>
    <w:rsid w:val="001B2939"/>
    <w:rsid w:val="001D7EA6"/>
    <w:rsid w:val="001E3253"/>
    <w:rsid w:val="00203616"/>
    <w:rsid w:val="002212A9"/>
    <w:rsid w:val="00224723"/>
    <w:rsid w:val="002310B4"/>
    <w:rsid w:val="00231951"/>
    <w:rsid w:val="00252ABD"/>
    <w:rsid w:val="00255C54"/>
    <w:rsid w:val="00263E02"/>
    <w:rsid w:val="0027177B"/>
    <w:rsid w:val="00275A01"/>
    <w:rsid w:val="002B1AF0"/>
    <w:rsid w:val="002B2CD4"/>
    <w:rsid w:val="002D5065"/>
    <w:rsid w:val="002F04F3"/>
    <w:rsid w:val="002F3D3A"/>
    <w:rsid w:val="00302F6B"/>
    <w:rsid w:val="00321E42"/>
    <w:rsid w:val="00322B40"/>
    <w:rsid w:val="003278C4"/>
    <w:rsid w:val="00333E0A"/>
    <w:rsid w:val="00350F58"/>
    <w:rsid w:val="003531A4"/>
    <w:rsid w:val="00354066"/>
    <w:rsid w:val="00371412"/>
    <w:rsid w:val="00374215"/>
    <w:rsid w:val="003774FC"/>
    <w:rsid w:val="00392682"/>
    <w:rsid w:val="003A117E"/>
    <w:rsid w:val="003B7FC4"/>
    <w:rsid w:val="003C06F7"/>
    <w:rsid w:val="003E277F"/>
    <w:rsid w:val="003F409F"/>
    <w:rsid w:val="00400548"/>
    <w:rsid w:val="00414BE1"/>
    <w:rsid w:val="00422B1A"/>
    <w:rsid w:val="00423C93"/>
    <w:rsid w:val="00424A2B"/>
    <w:rsid w:val="004615CB"/>
    <w:rsid w:val="004743F1"/>
    <w:rsid w:val="0049195A"/>
    <w:rsid w:val="0049344C"/>
    <w:rsid w:val="004A2EF0"/>
    <w:rsid w:val="004B4900"/>
    <w:rsid w:val="004C2259"/>
    <w:rsid w:val="004C3C71"/>
    <w:rsid w:val="004C712F"/>
    <w:rsid w:val="004D1DE2"/>
    <w:rsid w:val="004E0EBE"/>
    <w:rsid w:val="004F1E87"/>
    <w:rsid w:val="0050165E"/>
    <w:rsid w:val="00507A65"/>
    <w:rsid w:val="00515360"/>
    <w:rsid w:val="00530F82"/>
    <w:rsid w:val="00544BC6"/>
    <w:rsid w:val="005464F3"/>
    <w:rsid w:val="00552C88"/>
    <w:rsid w:val="00580F79"/>
    <w:rsid w:val="005873D3"/>
    <w:rsid w:val="005B5EFA"/>
    <w:rsid w:val="005C4893"/>
    <w:rsid w:val="005E0675"/>
    <w:rsid w:val="00602167"/>
    <w:rsid w:val="006109B8"/>
    <w:rsid w:val="00676B72"/>
    <w:rsid w:val="006856A3"/>
    <w:rsid w:val="006A7429"/>
    <w:rsid w:val="006B1C20"/>
    <w:rsid w:val="006B44C0"/>
    <w:rsid w:val="006E2DE3"/>
    <w:rsid w:val="006E39E6"/>
    <w:rsid w:val="00701321"/>
    <w:rsid w:val="007069CC"/>
    <w:rsid w:val="00721634"/>
    <w:rsid w:val="00722E0C"/>
    <w:rsid w:val="007320D4"/>
    <w:rsid w:val="00741AFA"/>
    <w:rsid w:val="0074397C"/>
    <w:rsid w:val="00752EFB"/>
    <w:rsid w:val="0079367D"/>
    <w:rsid w:val="007A2534"/>
    <w:rsid w:val="007A329A"/>
    <w:rsid w:val="007A708B"/>
    <w:rsid w:val="007E0C5A"/>
    <w:rsid w:val="007F1CF6"/>
    <w:rsid w:val="008242F5"/>
    <w:rsid w:val="008345C3"/>
    <w:rsid w:val="0083537D"/>
    <w:rsid w:val="008369D4"/>
    <w:rsid w:val="00841621"/>
    <w:rsid w:val="00841658"/>
    <w:rsid w:val="00844890"/>
    <w:rsid w:val="00845411"/>
    <w:rsid w:val="00880B07"/>
    <w:rsid w:val="008923ED"/>
    <w:rsid w:val="008A6582"/>
    <w:rsid w:val="008C5787"/>
    <w:rsid w:val="008D0E20"/>
    <w:rsid w:val="008D1CF9"/>
    <w:rsid w:val="008E0624"/>
    <w:rsid w:val="008E70AB"/>
    <w:rsid w:val="008F3278"/>
    <w:rsid w:val="00924C8E"/>
    <w:rsid w:val="0092677C"/>
    <w:rsid w:val="00926A02"/>
    <w:rsid w:val="00927BF2"/>
    <w:rsid w:val="00933260"/>
    <w:rsid w:val="00936317"/>
    <w:rsid w:val="009402AB"/>
    <w:rsid w:val="00942B3D"/>
    <w:rsid w:val="00942E26"/>
    <w:rsid w:val="00946019"/>
    <w:rsid w:val="00950A51"/>
    <w:rsid w:val="009553B6"/>
    <w:rsid w:val="00990CEE"/>
    <w:rsid w:val="0099229E"/>
    <w:rsid w:val="00997876"/>
    <w:rsid w:val="009A1444"/>
    <w:rsid w:val="009A3D50"/>
    <w:rsid w:val="009C31AE"/>
    <w:rsid w:val="009D58AE"/>
    <w:rsid w:val="009D7300"/>
    <w:rsid w:val="00A001F7"/>
    <w:rsid w:val="00A04FA6"/>
    <w:rsid w:val="00A11151"/>
    <w:rsid w:val="00A12BA2"/>
    <w:rsid w:val="00A459A4"/>
    <w:rsid w:val="00A51F98"/>
    <w:rsid w:val="00A55C06"/>
    <w:rsid w:val="00A56B27"/>
    <w:rsid w:val="00A63CE0"/>
    <w:rsid w:val="00AA3937"/>
    <w:rsid w:val="00AA7724"/>
    <w:rsid w:val="00AB4D12"/>
    <w:rsid w:val="00AC4C14"/>
    <w:rsid w:val="00AC7805"/>
    <w:rsid w:val="00AD2AA8"/>
    <w:rsid w:val="00AE501D"/>
    <w:rsid w:val="00B45254"/>
    <w:rsid w:val="00B608FF"/>
    <w:rsid w:val="00B65092"/>
    <w:rsid w:val="00B6556D"/>
    <w:rsid w:val="00B65DAF"/>
    <w:rsid w:val="00B73DC0"/>
    <w:rsid w:val="00B84AF7"/>
    <w:rsid w:val="00B911A6"/>
    <w:rsid w:val="00BA3D1C"/>
    <w:rsid w:val="00BA553E"/>
    <w:rsid w:val="00BA5634"/>
    <w:rsid w:val="00BB694A"/>
    <w:rsid w:val="00BC209C"/>
    <w:rsid w:val="00BC36C4"/>
    <w:rsid w:val="00BD0108"/>
    <w:rsid w:val="00BD4E9F"/>
    <w:rsid w:val="00BF5AB6"/>
    <w:rsid w:val="00C0726D"/>
    <w:rsid w:val="00C1635E"/>
    <w:rsid w:val="00C267E7"/>
    <w:rsid w:val="00C3600D"/>
    <w:rsid w:val="00C42059"/>
    <w:rsid w:val="00C6586B"/>
    <w:rsid w:val="00CD2E60"/>
    <w:rsid w:val="00CD59A3"/>
    <w:rsid w:val="00CE11A7"/>
    <w:rsid w:val="00D23CC6"/>
    <w:rsid w:val="00D240E1"/>
    <w:rsid w:val="00D329F5"/>
    <w:rsid w:val="00D51CC2"/>
    <w:rsid w:val="00D5340D"/>
    <w:rsid w:val="00D55977"/>
    <w:rsid w:val="00D74D12"/>
    <w:rsid w:val="00D86CEF"/>
    <w:rsid w:val="00D915B3"/>
    <w:rsid w:val="00D9339F"/>
    <w:rsid w:val="00D9406B"/>
    <w:rsid w:val="00DA024A"/>
    <w:rsid w:val="00DA4541"/>
    <w:rsid w:val="00DB25F8"/>
    <w:rsid w:val="00DB3F58"/>
    <w:rsid w:val="00DC0296"/>
    <w:rsid w:val="00DC3B25"/>
    <w:rsid w:val="00DD273F"/>
    <w:rsid w:val="00DE33FA"/>
    <w:rsid w:val="00DE3439"/>
    <w:rsid w:val="00DF3090"/>
    <w:rsid w:val="00DF37AB"/>
    <w:rsid w:val="00E205D9"/>
    <w:rsid w:val="00E442EF"/>
    <w:rsid w:val="00E628C3"/>
    <w:rsid w:val="00E63227"/>
    <w:rsid w:val="00E676B7"/>
    <w:rsid w:val="00E71DF3"/>
    <w:rsid w:val="00E918BB"/>
    <w:rsid w:val="00EB2855"/>
    <w:rsid w:val="00EB2A64"/>
    <w:rsid w:val="00ED1CA8"/>
    <w:rsid w:val="00ED787F"/>
    <w:rsid w:val="00F06604"/>
    <w:rsid w:val="00F06E1D"/>
    <w:rsid w:val="00F07CF4"/>
    <w:rsid w:val="00F24600"/>
    <w:rsid w:val="00F518A9"/>
    <w:rsid w:val="00F55121"/>
    <w:rsid w:val="00F80C2A"/>
    <w:rsid w:val="00F87754"/>
    <w:rsid w:val="00FB4D63"/>
    <w:rsid w:val="00FD319B"/>
    <w:rsid w:val="00FF1736"/>
    <w:rsid w:val="00FF3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553"/>
    <w:pPr>
      <w:bidi/>
    </w:pPr>
  </w:style>
  <w:style w:type="paragraph" w:styleId="1">
    <w:name w:val="heading 1"/>
    <w:basedOn w:val="a"/>
    <w:next w:val="a"/>
    <w:link w:val="1Char"/>
    <w:uiPriority w:val="9"/>
    <w:qFormat/>
    <w:rsid w:val="00424A2B"/>
    <w:pPr>
      <w:tabs>
        <w:tab w:val="left" w:pos="838"/>
      </w:tabs>
      <w:ind w:left="838"/>
      <w:jc w:val="center"/>
      <w:outlineLvl w:val="0"/>
    </w:pPr>
    <w:rPr>
      <w:rFonts w:eastAsiaTheme="minorEastAsia" w:cs="PT Bold Heading"/>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70AB"/>
    <w:pPr>
      <w:tabs>
        <w:tab w:val="center" w:pos="4153"/>
        <w:tab w:val="right" w:pos="8306"/>
      </w:tabs>
      <w:spacing w:after="0" w:line="240" w:lineRule="auto"/>
    </w:pPr>
  </w:style>
  <w:style w:type="character" w:customStyle="1" w:styleId="Char">
    <w:name w:val="رأس الصفحة Char"/>
    <w:basedOn w:val="a0"/>
    <w:link w:val="a3"/>
    <w:uiPriority w:val="99"/>
    <w:rsid w:val="008E70AB"/>
  </w:style>
  <w:style w:type="paragraph" w:styleId="a4">
    <w:name w:val="footer"/>
    <w:basedOn w:val="a"/>
    <w:link w:val="Char0"/>
    <w:uiPriority w:val="99"/>
    <w:unhideWhenUsed/>
    <w:rsid w:val="008E70AB"/>
    <w:pPr>
      <w:tabs>
        <w:tab w:val="center" w:pos="4153"/>
        <w:tab w:val="right" w:pos="8306"/>
      </w:tabs>
      <w:spacing w:after="0" w:line="240" w:lineRule="auto"/>
    </w:pPr>
  </w:style>
  <w:style w:type="character" w:customStyle="1" w:styleId="Char0">
    <w:name w:val="تذييل الصفحة Char"/>
    <w:basedOn w:val="a0"/>
    <w:link w:val="a4"/>
    <w:uiPriority w:val="99"/>
    <w:rsid w:val="008E70AB"/>
  </w:style>
  <w:style w:type="character" w:customStyle="1" w:styleId="apple-converted-space">
    <w:name w:val="apple-converted-space"/>
    <w:basedOn w:val="a0"/>
    <w:rsid w:val="008E70AB"/>
  </w:style>
  <w:style w:type="paragraph" w:styleId="a5">
    <w:name w:val="List Paragraph"/>
    <w:basedOn w:val="a"/>
    <w:uiPriority w:val="34"/>
    <w:qFormat/>
    <w:rsid w:val="00E676B7"/>
    <w:pPr>
      <w:ind w:left="720"/>
      <w:contextualSpacing/>
    </w:pPr>
  </w:style>
  <w:style w:type="table" w:styleId="a6">
    <w:name w:val="Table Grid"/>
    <w:basedOn w:val="a1"/>
    <w:uiPriority w:val="39"/>
    <w:rsid w:val="00A0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6E2DE3"/>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E2DE3"/>
    <w:rPr>
      <w:rFonts w:ascii="Tahoma" w:hAnsi="Tahoma" w:cs="Tahoma"/>
      <w:sz w:val="16"/>
      <w:szCs w:val="16"/>
    </w:rPr>
  </w:style>
  <w:style w:type="character" w:customStyle="1" w:styleId="1Char">
    <w:name w:val="عنوان 1 Char"/>
    <w:basedOn w:val="a0"/>
    <w:link w:val="1"/>
    <w:uiPriority w:val="9"/>
    <w:rsid w:val="00424A2B"/>
    <w:rPr>
      <w:rFonts w:eastAsiaTheme="minorEastAsia" w:cs="PT Bold Heading"/>
      <w:sz w:val="36"/>
      <w:szCs w:val="36"/>
    </w:rPr>
  </w:style>
  <w:style w:type="table" w:customStyle="1" w:styleId="10">
    <w:name w:val="شبكة جدول1"/>
    <w:basedOn w:val="a1"/>
    <w:next w:val="a6"/>
    <w:uiPriority w:val="59"/>
    <w:rsid w:val="00AC780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553"/>
    <w:pPr>
      <w:bidi/>
    </w:pPr>
  </w:style>
  <w:style w:type="paragraph" w:styleId="1">
    <w:name w:val="heading 1"/>
    <w:basedOn w:val="a"/>
    <w:next w:val="a"/>
    <w:link w:val="1Char"/>
    <w:uiPriority w:val="9"/>
    <w:qFormat/>
    <w:rsid w:val="00424A2B"/>
    <w:pPr>
      <w:tabs>
        <w:tab w:val="left" w:pos="838"/>
      </w:tabs>
      <w:ind w:left="838"/>
      <w:jc w:val="center"/>
      <w:outlineLvl w:val="0"/>
    </w:pPr>
    <w:rPr>
      <w:rFonts w:eastAsiaTheme="minorEastAsia" w:cs="PT Bold Heading"/>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70AB"/>
    <w:pPr>
      <w:tabs>
        <w:tab w:val="center" w:pos="4153"/>
        <w:tab w:val="right" w:pos="8306"/>
      </w:tabs>
      <w:spacing w:after="0" w:line="240" w:lineRule="auto"/>
    </w:pPr>
  </w:style>
  <w:style w:type="character" w:customStyle="1" w:styleId="Char">
    <w:name w:val="رأس الصفحة Char"/>
    <w:basedOn w:val="a0"/>
    <w:link w:val="a3"/>
    <w:uiPriority w:val="99"/>
    <w:rsid w:val="008E70AB"/>
  </w:style>
  <w:style w:type="paragraph" w:styleId="a4">
    <w:name w:val="footer"/>
    <w:basedOn w:val="a"/>
    <w:link w:val="Char0"/>
    <w:uiPriority w:val="99"/>
    <w:unhideWhenUsed/>
    <w:rsid w:val="008E70AB"/>
    <w:pPr>
      <w:tabs>
        <w:tab w:val="center" w:pos="4153"/>
        <w:tab w:val="right" w:pos="8306"/>
      </w:tabs>
      <w:spacing w:after="0" w:line="240" w:lineRule="auto"/>
    </w:pPr>
  </w:style>
  <w:style w:type="character" w:customStyle="1" w:styleId="Char0">
    <w:name w:val="تذييل الصفحة Char"/>
    <w:basedOn w:val="a0"/>
    <w:link w:val="a4"/>
    <w:uiPriority w:val="99"/>
    <w:rsid w:val="008E70AB"/>
  </w:style>
  <w:style w:type="character" w:customStyle="1" w:styleId="apple-converted-space">
    <w:name w:val="apple-converted-space"/>
    <w:basedOn w:val="a0"/>
    <w:rsid w:val="008E70AB"/>
  </w:style>
  <w:style w:type="paragraph" w:styleId="a5">
    <w:name w:val="List Paragraph"/>
    <w:basedOn w:val="a"/>
    <w:uiPriority w:val="34"/>
    <w:qFormat/>
    <w:rsid w:val="00E676B7"/>
    <w:pPr>
      <w:ind w:left="720"/>
      <w:contextualSpacing/>
    </w:pPr>
  </w:style>
  <w:style w:type="table" w:styleId="a6">
    <w:name w:val="Table Grid"/>
    <w:basedOn w:val="a1"/>
    <w:uiPriority w:val="39"/>
    <w:rsid w:val="00A0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6E2DE3"/>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E2DE3"/>
    <w:rPr>
      <w:rFonts w:ascii="Tahoma" w:hAnsi="Tahoma" w:cs="Tahoma"/>
      <w:sz w:val="16"/>
      <w:szCs w:val="16"/>
    </w:rPr>
  </w:style>
  <w:style w:type="character" w:customStyle="1" w:styleId="1Char">
    <w:name w:val="عنوان 1 Char"/>
    <w:basedOn w:val="a0"/>
    <w:link w:val="1"/>
    <w:uiPriority w:val="9"/>
    <w:rsid w:val="00424A2B"/>
    <w:rPr>
      <w:rFonts w:eastAsiaTheme="minorEastAsia" w:cs="PT Bold Heading"/>
      <w:sz w:val="36"/>
      <w:szCs w:val="36"/>
    </w:rPr>
  </w:style>
  <w:style w:type="table" w:customStyle="1" w:styleId="10">
    <w:name w:val="شبكة جدول1"/>
    <w:basedOn w:val="a1"/>
    <w:next w:val="a6"/>
    <w:uiPriority w:val="59"/>
    <w:rsid w:val="00AC780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776">
      <w:bodyDiv w:val="1"/>
      <w:marLeft w:val="0"/>
      <w:marRight w:val="0"/>
      <w:marTop w:val="0"/>
      <w:marBottom w:val="0"/>
      <w:divBdr>
        <w:top w:val="none" w:sz="0" w:space="0" w:color="auto"/>
        <w:left w:val="none" w:sz="0" w:space="0" w:color="auto"/>
        <w:bottom w:val="none" w:sz="0" w:space="0" w:color="auto"/>
        <w:right w:val="none" w:sz="0" w:space="0" w:color="auto"/>
      </w:divBdr>
      <w:divsChild>
        <w:div w:id="392776853">
          <w:marLeft w:val="0"/>
          <w:marRight w:val="0"/>
          <w:marTop w:val="0"/>
          <w:marBottom w:val="0"/>
          <w:divBdr>
            <w:top w:val="none" w:sz="0" w:space="0" w:color="auto"/>
            <w:left w:val="none" w:sz="0" w:space="0" w:color="auto"/>
            <w:bottom w:val="none" w:sz="0" w:space="0" w:color="auto"/>
            <w:right w:val="none" w:sz="0" w:space="0" w:color="auto"/>
          </w:divBdr>
        </w:div>
        <w:div w:id="1143279461">
          <w:marLeft w:val="0"/>
          <w:marRight w:val="0"/>
          <w:marTop w:val="0"/>
          <w:marBottom w:val="0"/>
          <w:divBdr>
            <w:top w:val="none" w:sz="0" w:space="0" w:color="auto"/>
            <w:left w:val="none" w:sz="0" w:space="0" w:color="auto"/>
            <w:bottom w:val="none" w:sz="0" w:space="0" w:color="auto"/>
            <w:right w:val="none" w:sz="0" w:space="0" w:color="auto"/>
          </w:divBdr>
        </w:div>
      </w:divsChild>
    </w:div>
    <w:div w:id="937448776">
      <w:bodyDiv w:val="1"/>
      <w:marLeft w:val="0"/>
      <w:marRight w:val="0"/>
      <w:marTop w:val="0"/>
      <w:marBottom w:val="0"/>
      <w:divBdr>
        <w:top w:val="none" w:sz="0" w:space="0" w:color="auto"/>
        <w:left w:val="none" w:sz="0" w:space="0" w:color="auto"/>
        <w:bottom w:val="none" w:sz="0" w:space="0" w:color="auto"/>
        <w:right w:val="none" w:sz="0" w:space="0" w:color="auto"/>
      </w:divBdr>
      <w:divsChild>
        <w:div w:id="1812402735">
          <w:marLeft w:val="0"/>
          <w:marRight w:val="0"/>
          <w:marTop w:val="0"/>
          <w:marBottom w:val="0"/>
          <w:divBdr>
            <w:top w:val="none" w:sz="0" w:space="0" w:color="auto"/>
            <w:left w:val="none" w:sz="0" w:space="0" w:color="auto"/>
            <w:bottom w:val="none" w:sz="0" w:space="0" w:color="auto"/>
            <w:right w:val="none" w:sz="0" w:space="0" w:color="auto"/>
          </w:divBdr>
          <w:divsChild>
            <w:div w:id="1260526238">
              <w:marLeft w:val="0"/>
              <w:marRight w:val="0"/>
              <w:marTop w:val="0"/>
              <w:marBottom w:val="0"/>
              <w:divBdr>
                <w:top w:val="none" w:sz="0" w:space="0" w:color="auto"/>
                <w:left w:val="none" w:sz="0" w:space="0" w:color="auto"/>
                <w:bottom w:val="none" w:sz="0" w:space="0" w:color="auto"/>
                <w:right w:val="none" w:sz="0" w:space="0" w:color="auto"/>
              </w:divBdr>
              <w:divsChild>
                <w:div w:id="1774858766">
                  <w:marLeft w:val="0"/>
                  <w:marRight w:val="0"/>
                  <w:marTop w:val="0"/>
                  <w:marBottom w:val="0"/>
                  <w:divBdr>
                    <w:top w:val="none" w:sz="0" w:space="0" w:color="auto"/>
                    <w:left w:val="none" w:sz="0" w:space="0" w:color="auto"/>
                    <w:bottom w:val="none" w:sz="0" w:space="0" w:color="auto"/>
                    <w:right w:val="none" w:sz="0" w:space="0" w:color="auto"/>
                  </w:divBdr>
                </w:div>
              </w:divsChild>
            </w:div>
            <w:div w:id="672221648">
              <w:marLeft w:val="0"/>
              <w:marRight w:val="0"/>
              <w:marTop w:val="0"/>
              <w:marBottom w:val="0"/>
              <w:divBdr>
                <w:top w:val="none" w:sz="0" w:space="0" w:color="auto"/>
                <w:left w:val="none" w:sz="0" w:space="0" w:color="auto"/>
                <w:bottom w:val="none" w:sz="0" w:space="0" w:color="auto"/>
                <w:right w:val="none" w:sz="0" w:space="0" w:color="auto"/>
              </w:divBdr>
            </w:div>
            <w:div w:id="1773431189">
              <w:marLeft w:val="0"/>
              <w:marRight w:val="0"/>
              <w:marTop w:val="0"/>
              <w:marBottom w:val="0"/>
              <w:divBdr>
                <w:top w:val="none" w:sz="0" w:space="0" w:color="auto"/>
                <w:left w:val="none" w:sz="0" w:space="0" w:color="auto"/>
                <w:bottom w:val="none" w:sz="0" w:space="0" w:color="auto"/>
                <w:right w:val="none" w:sz="0" w:space="0" w:color="auto"/>
              </w:divBdr>
              <w:divsChild>
                <w:div w:id="1558585005">
                  <w:marLeft w:val="0"/>
                  <w:marRight w:val="0"/>
                  <w:marTop w:val="0"/>
                  <w:marBottom w:val="0"/>
                  <w:divBdr>
                    <w:top w:val="none" w:sz="0" w:space="0" w:color="auto"/>
                    <w:left w:val="none" w:sz="0" w:space="0" w:color="auto"/>
                    <w:bottom w:val="none" w:sz="0" w:space="0" w:color="auto"/>
                    <w:right w:val="none" w:sz="0" w:space="0" w:color="auto"/>
                  </w:divBdr>
                </w:div>
              </w:divsChild>
            </w:div>
            <w:div w:id="445349803">
              <w:marLeft w:val="0"/>
              <w:marRight w:val="0"/>
              <w:marTop w:val="0"/>
              <w:marBottom w:val="0"/>
              <w:divBdr>
                <w:top w:val="none" w:sz="0" w:space="0" w:color="auto"/>
                <w:left w:val="none" w:sz="0" w:space="0" w:color="auto"/>
                <w:bottom w:val="none" w:sz="0" w:space="0" w:color="auto"/>
                <w:right w:val="none" w:sz="0" w:space="0" w:color="auto"/>
              </w:divBdr>
            </w:div>
          </w:divsChild>
        </w:div>
        <w:div w:id="765266952">
          <w:marLeft w:val="0"/>
          <w:marRight w:val="0"/>
          <w:marTop w:val="0"/>
          <w:marBottom w:val="0"/>
          <w:divBdr>
            <w:top w:val="none" w:sz="0" w:space="0" w:color="auto"/>
            <w:left w:val="none" w:sz="0" w:space="0" w:color="auto"/>
            <w:bottom w:val="none" w:sz="0" w:space="0" w:color="auto"/>
            <w:right w:val="none" w:sz="0" w:space="0" w:color="auto"/>
          </w:divBdr>
          <w:divsChild>
            <w:div w:id="1321886496">
              <w:marLeft w:val="0"/>
              <w:marRight w:val="0"/>
              <w:marTop w:val="0"/>
              <w:marBottom w:val="0"/>
              <w:divBdr>
                <w:top w:val="none" w:sz="0" w:space="0" w:color="auto"/>
                <w:left w:val="none" w:sz="0" w:space="0" w:color="auto"/>
                <w:bottom w:val="none" w:sz="0" w:space="0" w:color="auto"/>
                <w:right w:val="none" w:sz="0" w:space="0" w:color="auto"/>
              </w:divBdr>
              <w:divsChild>
                <w:div w:id="750543561">
                  <w:marLeft w:val="0"/>
                  <w:marRight w:val="0"/>
                  <w:marTop w:val="0"/>
                  <w:marBottom w:val="0"/>
                  <w:divBdr>
                    <w:top w:val="none" w:sz="0" w:space="0" w:color="auto"/>
                    <w:left w:val="none" w:sz="0" w:space="0" w:color="auto"/>
                    <w:bottom w:val="none" w:sz="0" w:space="0" w:color="auto"/>
                    <w:right w:val="none" w:sz="0" w:space="0" w:color="auto"/>
                  </w:divBdr>
                </w:div>
              </w:divsChild>
            </w:div>
            <w:div w:id="1827553870">
              <w:marLeft w:val="0"/>
              <w:marRight w:val="0"/>
              <w:marTop w:val="0"/>
              <w:marBottom w:val="0"/>
              <w:divBdr>
                <w:top w:val="none" w:sz="0" w:space="0" w:color="auto"/>
                <w:left w:val="none" w:sz="0" w:space="0" w:color="auto"/>
                <w:bottom w:val="none" w:sz="0" w:space="0" w:color="auto"/>
                <w:right w:val="none" w:sz="0" w:space="0" w:color="auto"/>
              </w:divBdr>
            </w:div>
            <w:div w:id="2138906753">
              <w:marLeft w:val="0"/>
              <w:marRight w:val="0"/>
              <w:marTop w:val="0"/>
              <w:marBottom w:val="0"/>
              <w:divBdr>
                <w:top w:val="none" w:sz="0" w:space="0" w:color="auto"/>
                <w:left w:val="none" w:sz="0" w:space="0" w:color="auto"/>
                <w:bottom w:val="none" w:sz="0" w:space="0" w:color="auto"/>
                <w:right w:val="none" w:sz="0" w:space="0" w:color="auto"/>
              </w:divBdr>
              <w:divsChild>
                <w:div w:id="962075319">
                  <w:marLeft w:val="0"/>
                  <w:marRight w:val="0"/>
                  <w:marTop w:val="0"/>
                  <w:marBottom w:val="0"/>
                  <w:divBdr>
                    <w:top w:val="none" w:sz="0" w:space="0" w:color="auto"/>
                    <w:left w:val="none" w:sz="0" w:space="0" w:color="auto"/>
                    <w:bottom w:val="none" w:sz="0" w:space="0" w:color="auto"/>
                    <w:right w:val="none" w:sz="0" w:space="0" w:color="auto"/>
                  </w:divBdr>
                </w:div>
              </w:divsChild>
            </w:div>
            <w:div w:id="243489633">
              <w:marLeft w:val="0"/>
              <w:marRight w:val="0"/>
              <w:marTop w:val="0"/>
              <w:marBottom w:val="0"/>
              <w:divBdr>
                <w:top w:val="none" w:sz="0" w:space="0" w:color="auto"/>
                <w:left w:val="none" w:sz="0" w:space="0" w:color="auto"/>
                <w:bottom w:val="none" w:sz="0" w:space="0" w:color="auto"/>
                <w:right w:val="none" w:sz="0" w:space="0" w:color="auto"/>
              </w:divBdr>
            </w:div>
          </w:divsChild>
        </w:div>
        <w:div w:id="1556157473">
          <w:marLeft w:val="0"/>
          <w:marRight w:val="0"/>
          <w:marTop w:val="0"/>
          <w:marBottom w:val="0"/>
          <w:divBdr>
            <w:top w:val="none" w:sz="0" w:space="0" w:color="auto"/>
            <w:left w:val="none" w:sz="0" w:space="0" w:color="auto"/>
            <w:bottom w:val="none" w:sz="0" w:space="0" w:color="auto"/>
            <w:right w:val="none" w:sz="0" w:space="0" w:color="auto"/>
          </w:divBdr>
          <w:divsChild>
            <w:div w:id="1584149137">
              <w:marLeft w:val="0"/>
              <w:marRight w:val="0"/>
              <w:marTop w:val="0"/>
              <w:marBottom w:val="0"/>
              <w:divBdr>
                <w:top w:val="none" w:sz="0" w:space="0" w:color="auto"/>
                <w:left w:val="none" w:sz="0" w:space="0" w:color="auto"/>
                <w:bottom w:val="none" w:sz="0" w:space="0" w:color="auto"/>
                <w:right w:val="none" w:sz="0" w:space="0" w:color="auto"/>
              </w:divBdr>
              <w:divsChild>
                <w:div w:id="363943617">
                  <w:marLeft w:val="0"/>
                  <w:marRight w:val="0"/>
                  <w:marTop w:val="0"/>
                  <w:marBottom w:val="0"/>
                  <w:divBdr>
                    <w:top w:val="none" w:sz="0" w:space="0" w:color="auto"/>
                    <w:left w:val="none" w:sz="0" w:space="0" w:color="auto"/>
                    <w:bottom w:val="none" w:sz="0" w:space="0" w:color="auto"/>
                    <w:right w:val="none" w:sz="0" w:space="0" w:color="auto"/>
                  </w:divBdr>
                </w:div>
              </w:divsChild>
            </w:div>
            <w:div w:id="18822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9241-1235-48B9-9E99-F5EEC9D5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1820</Words>
  <Characters>10374</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الجمعية التعاونية بالدرعية</vt:lpstr>
    </vt:vector>
  </TitlesOfParts>
  <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الجمعية التعاونية بالدرعية</dc:title>
  <dc:creator>عمر الرحيمي</dc:creator>
  <cp:lastModifiedBy>user</cp:lastModifiedBy>
  <cp:revision>4</cp:revision>
  <cp:lastPrinted>2021-04-06T10:07:00Z</cp:lastPrinted>
  <dcterms:created xsi:type="dcterms:W3CDTF">2021-04-06T10:01:00Z</dcterms:created>
  <dcterms:modified xsi:type="dcterms:W3CDTF">2021-04-06T15:57:00Z</dcterms:modified>
</cp:coreProperties>
</file>